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071" w:rsidRPr="00F70071" w:rsidRDefault="00F70071" w:rsidP="00F70071">
      <w:pPr>
        <w:jc w:val="center"/>
        <w:rPr>
          <w:rFonts w:ascii="微软雅黑" w:eastAsia="微软雅黑" w:hAnsi="微软雅黑"/>
          <w:b/>
          <w:sz w:val="39"/>
          <w:szCs w:val="39"/>
        </w:rPr>
      </w:pPr>
      <w:bookmarkStart w:id="0" w:name="_Toc12787"/>
      <w:bookmarkStart w:id="1" w:name="_Toc3014"/>
      <w:bookmarkStart w:id="2" w:name="_Toc4694"/>
      <w:bookmarkStart w:id="3" w:name="_Toc16687"/>
      <w:bookmarkStart w:id="4" w:name="_Toc16221"/>
      <w:bookmarkStart w:id="5" w:name="_Toc32753"/>
      <w:bookmarkStart w:id="6" w:name="_Toc12943"/>
      <w:r w:rsidRPr="00F70071">
        <w:rPr>
          <w:rFonts w:ascii="微软雅黑" w:eastAsia="微软雅黑" w:hAnsi="微软雅黑" w:hint="eastAsia"/>
          <w:b/>
          <w:sz w:val="39"/>
          <w:szCs w:val="39"/>
        </w:rPr>
        <w:t>关于2018年度教育政策研究课题申报的通知</w:t>
      </w:r>
      <w:bookmarkEnd w:id="0"/>
      <w:bookmarkEnd w:id="1"/>
      <w:bookmarkEnd w:id="2"/>
      <w:bookmarkEnd w:id="3"/>
      <w:bookmarkEnd w:id="4"/>
      <w:bookmarkEnd w:id="5"/>
      <w:bookmarkEnd w:id="6"/>
    </w:p>
    <w:p w:rsidR="00CE7617" w:rsidRDefault="00CE7617" w:rsidP="00F70071">
      <w:pPr>
        <w:spacing w:line="360" w:lineRule="auto"/>
        <w:rPr>
          <w:rFonts w:ascii="仿宋_GB2312" w:eastAsia="仿宋_GB2312" w:hAnsi="Times New Roman"/>
          <w:sz w:val="30"/>
          <w:szCs w:val="30"/>
        </w:rPr>
      </w:pPr>
    </w:p>
    <w:p w:rsidR="00F70071" w:rsidRDefault="00F70071" w:rsidP="00F70071">
      <w:pPr>
        <w:spacing w:line="360" w:lineRule="auto"/>
        <w:rPr>
          <w:rFonts w:ascii="仿宋_GB2312" w:eastAsia="仿宋_GB2312" w:hAnsi="Times New Roman"/>
          <w:sz w:val="30"/>
          <w:szCs w:val="30"/>
        </w:rPr>
      </w:pPr>
      <w:r>
        <w:rPr>
          <w:rFonts w:ascii="仿宋_GB2312" w:eastAsia="仿宋_GB2312" w:hAnsi="Times New Roman" w:hint="eastAsia"/>
          <w:sz w:val="30"/>
          <w:szCs w:val="30"/>
        </w:rPr>
        <w:t>各学院：</w:t>
      </w:r>
    </w:p>
    <w:p w:rsidR="00F70071" w:rsidRDefault="00F70071" w:rsidP="00F70071">
      <w:pPr>
        <w:spacing w:line="360" w:lineRule="auto"/>
        <w:ind w:firstLine="600"/>
        <w:rPr>
          <w:rFonts w:ascii="仿宋_GB2312" w:eastAsia="仿宋_GB2312" w:hAnsi="Times New Roman"/>
          <w:sz w:val="30"/>
          <w:szCs w:val="30"/>
        </w:rPr>
      </w:pPr>
      <w:r w:rsidRPr="000F6B50">
        <w:rPr>
          <w:rFonts w:ascii="仿宋_GB2312" w:eastAsia="仿宋_GB2312" w:hAnsi="Times New Roman" w:hint="eastAsia"/>
          <w:sz w:val="30"/>
          <w:szCs w:val="30"/>
        </w:rPr>
        <w:t>根据《</w:t>
      </w:r>
      <w:r w:rsidRPr="00F70071">
        <w:rPr>
          <w:rFonts w:ascii="仿宋_GB2312" w:eastAsia="仿宋_GB2312" w:hAnsi="Times New Roman" w:hint="eastAsia"/>
          <w:sz w:val="30"/>
          <w:szCs w:val="30"/>
        </w:rPr>
        <w:t>广州市教育研究院和广州教育政策研究专业委员会关于2018年度教育政策研究课题申报的通知</w:t>
      </w:r>
      <w:r w:rsidRPr="000F6B50">
        <w:rPr>
          <w:rFonts w:ascii="仿宋_GB2312" w:eastAsia="仿宋_GB2312" w:hAnsi="Times New Roman" w:hint="eastAsia"/>
          <w:sz w:val="30"/>
          <w:szCs w:val="30"/>
        </w:rPr>
        <w:t>》，</w:t>
      </w:r>
      <w:r w:rsidRPr="00680AEE">
        <w:rPr>
          <w:rFonts w:ascii="仿宋_GB2312" w:eastAsia="仿宋_GB2312" w:hAnsi="Times New Roman" w:hint="eastAsia"/>
          <w:sz w:val="30"/>
          <w:szCs w:val="30"/>
        </w:rPr>
        <w:t>将开展</w:t>
      </w:r>
      <w:r w:rsidRPr="00F70071">
        <w:rPr>
          <w:rFonts w:ascii="仿宋_GB2312" w:eastAsia="仿宋_GB2312" w:hAnsi="Times New Roman" w:hint="eastAsia"/>
          <w:sz w:val="30"/>
          <w:szCs w:val="30"/>
        </w:rPr>
        <w:t>2018年度教育政策研究课题申报</w:t>
      </w:r>
      <w:r w:rsidRPr="00680AEE">
        <w:rPr>
          <w:rFonts w:ascii="仿宋_GB2312" w:eastAsia="仿宋_GB2312" w:hAnsi="Times New Roman" w:hint="eastAsia"/>
          <w:sz w:val="30"/>
          <w:szCs w:val="30"/>
        </w:rPr>
        <w:t>工作。</w:t>
      </w:r>
      <w:r w:rsidRPr="000F6B50">
        <w:rPr>
          <w:rFonts w:ascii="仿宋_GB2312" w:eastAsia="仿宋_GB2312" w:hAnsi="Times New Roman" w:hint="eastAsia"/>
          <w:sz w:val="30"/>
          <w:szCs w:val="30"/>
        </w:rPr>
        <w:t>现将有关事项通知如下：</w:t>
      </w:r>
    </w:p>
    <w:p w:rsidR="00F70071" w:rsidRPr="00F70071" w:rsidRDefault="00F70071" w:rsidP="00D0110B">
      <w:pPr>
        <w:spacing w:line="360" w:lineRule="auto"/>
        <w:rPr>
          <w:rFonts w:ascii="仿宋_GB2312" w:eastAsia="仿宋_GB2312" w:hAnsi="Times New Roman"/>
          <w:sz w:val="30"/>
          <w:szCs w:val="30"/>
        </w:rPr>
      </w:pPr>
      <w:r w:rsidRPr="00F70071">
        <w:rPr>
          <w:rFonts w:ascii="仿宋_GB2312" w:eastAsia="仿宋_GB2312" w:hAnsi="Times New Roman" w:hint="eastAsia"/>
          <w:sz w:val="30"/>
          <w:szCs w:val="30"/>
        </w:rPr>
        <w:t>一、立项原则</w:t>
      </w:r>
    </w:p>
    <w:p w:rsidR="00F70071" w:rsidRP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 xml:space="preserve">以党的十九大和国家、省、市教育事业发展第十三个五年规划精神为指导，注重研究和解决广州教育的实际问题，探索新时期教育发展规律，促进广州地区教育改革与发展。 </w:t>
      </w:r>
    </w:p>
    <w:p w:rsidR="00F70071" w:rsidRPr="00F70071" w:rsidRDefault="00F70071" w:rsidP="00D0110B">
      <w:pPr>
        <w:spacing w:line="360" w:lineRule="auto"/>
        <w:rPr>
          <w:rFonts w:ascii="仿宋_GB2312" w:eastAsia="仿宋_GB2312" w:hAnsi="Times New Roman"/>
          <w:sz w:val="30"/>
          <w:szCs w:val="30"/>
        </w:rPr>
      </w:pPr>
      <w:r w:rsidRPr="00F70071">
        <w:rPr>
          <w:rFonts w:ascii="仿宋_GB2312" w:eastAsia="仿宋_GB2312" w:hAnsi="Times New Roman" w:hint="eastAsia"/>
          <w:sz w:val="30"/>
          <w:szCs w:val="30"/>
        </w:rPr>
        <w:t xml:space="preserve">二、课题申报 </w:t>
      </w:r>
    </w:p>
    <w:p w:rsidR="00F70071" w:rsidRP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（一）课题研究领域</w:t>
      </w:r>
    </w:p>
    <w:p w:rsidR="00F70071" w:rsidRP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1.鼓励和支持市属高校、各区教育局及教科研机构组织力量针对本地区教育综合改革或某专项教育政策问题进行研究，鼓励和支持跨领域、跨学科、跨部门的协同合作研究，鼓励中小学与高校研究机构或教科研机构开展协作研究。</w:t>
      </w:r>
      <w:r w:rsidR="00D35838">
        <w:rPr>
          <w:rFonts w:ascii="仿宋_GB2312" w:eastAsia="仿宋_GB2312" w:hAnsi="Times New Roman" w:hint="eastAsia"/>
          <w:sz w:val="30"/>
          <w:szCs w:val="30"/>
        </w:rPr>
        <w:t>广州</w:t>
      </w:r>
      <w:r w:rsidR="00DB6409" w:rsidRPr="00DB6409">
        <w:rPr>
          <w:rFonts w:ascii="仿宋_GB2312" w:eastAsia="仿宋_GB2312" w:hAnsi="Times New Roman" w:hint="eastAsia"/>
          <w:sz w:val="30"/>
          <w:szCs w:val="30"/>
        </w:rPr>
        <w:t>市教育研究院和广州教育政策研究专业委员会</w:t>
      </w:r>
      <w:r w:rsidRPr="00F70071">
        <w:rPr>
          <w:rFonts w:ascii="仿宋_GB2312" w:eastAsia="仿宋_GB2312" w:hAnsi="Times New Roman" w:hint="eastAsia"/>
          <w:sz w:val="30"/>
          <w:szCs w:val="30"/>
        </w:rPr>
        <w:t>将充分发挥资源平台优化整合作用，为此类研究提供必要的资源和专家指导。</w:t>
      </w:r>
    </w:p>
    <w:p w:rsidR="00F70071" w:rsidRP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2.课题研究领域偏重于中宏观教育政策研究以及学校发展研究。主要为区域教育改革、教育治理现代化、教育公平与教育均衡、教育现代化、教育质量提升与评价、职业教育、高等教育、学校发展（偏重于学校管理体制、学校文化建设、教师专业发展、学校战略</w:t>
      </w:r>
      <w:r w:rsidRPr="00F70071">
        <w:rPr>
          <w:rFonts w:ascii="仿宋_GB2312" w:eastAsia="仿宋_GB2312" w:hAnsi="Times New Roman" w:hint="eastAsia"/>
          <w:sz w:val="30"/>
          <w:szCs w:val="30"/>
        </w:rPr>
        <w:lastRenderedPageBreak/>
        <w:t>规划等）。</w:t>
      </w:r>
    </w:p>
    <w:p w:rsidR="00F70071" w:rsidRPr="00CE7617" w:rsidRDefault="00F70071" w:rsidP="00F70071">
      <w:pPr>
        <w:spacing w:line="360" w:lineRule="auto"/>
        <w:ind w:firstLine="600"/>
        <w:rPr>
          <w:rFonts w:ascii="仿宋_GB2312" w:eastAsia="仿宋_GB2312" w:hAnsi="Times New Roman"/>
          <w:sz w:val="30"/>
          <w:szCs w:val="30"/>
          <w:u w:val="single"/>
        </w:rPr>
      </w:pPr>
      <w:r w:rsidRPr="00F70071">
        <w:rPr>
          <w:rFonts w:ascii="仿宋_GB2312" w:eastAsia="仿宋_GB2312" w:hAnsi="Times New Roman" w:hint="eastAsia"/>
          <w:sz w:val="30"/>
          <w:szCs w:val="30"/>
        </w:rPr>
        <w:t>3.</w:t>
      </w:r>
      <w:r w:rsidRPr="00CE7617">
        <w:rPr>
          <w:rFonts w:ascii="仿宋_GB2312" w:eastAsia="仿宋_GB2312" w:hAnsi="Times New Roman" w:hint="eastAsia"/>
          <w:b/>
          <w:sz w:val="30"/>
          <w:szCs w:val="30"/>
          <w:u w:val="single"/>
        </w:rPr>
        <w:t>不接受微观的学科类课题和德育类课题申报。</w:t>
      </w:r>
    </w:p>
    <w:p w:rsidR="00F70071" w:rsidRP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4.具体研究领域参考</w:t>
      </w:r>
      <w:r w:rsidRPr="00CE7617">
        <w:rPr>
          <w:rFonts w:ascii="仿宋_GB2312" w:eastAsia="仿宋_GB2312" w:hAnsi="Times New Roman" w:hint="eastAsia"/>
          <w:sz w:val="30"/>
          <w:szCs w:val="30"/>
        </w:rPr>
        <w:t>《广州市教育研究院和广州教育政策研究专业委员会教育政策研究2018年度课题指南》（以下简称“指南”）进行选题（详见附件1）。</w:t>
      </w:r>
    </w:p>
    <w:p w:rsidR="00F70071" w:rsidRP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（二）课题申报对象</w:t>
      </w:r>
    </w:p>
    <w:p w:rsidR="00F70071" w:rsidRPr="00CE7617" w:rsidRDefault="00F70071" w:rsidP="00D35838">
      <w:pPr>
        <w:spacing w:line="360" w:lineRule="auto"/>
        <w:ind w:firstLine="600"/>
        <w:rPr>
          <w:rFonts w:ascii="仿宋_GB2312" w:eastAsia="仿宋_GB2312" w:hAnsi="Times New Roman"/>
          <w:b/>
          <w:sz w:val="30"/>
          <w:szCs w:val="30"/>
          <w:u w:val="single"/>
        </w:rPr>
      </w:pPr>
      <w:r w:rsidRPr="00F70071">
        <w:rPr>
          <w:rFonts w:ascii="仿宋_GB2312" w:eastAsia="仿宋_GB2312" w:hAnsi="Times New Roman" w:hint="eastAsia"/>
          <w:sz w:val="30"/>
          <w:szCs w:val="30"/>
        </w:rPr>
        <w:t>课题采取个人申报（或单位申报）、</w:t>
      </w:r>
      <w:r w:rsidR="00D35838">
        <w:rPr>
          <w:rFonts w:ascii="仿宋_GB2312" w:eastAsia="仿宋_GB2312" w:hAnsi="Times New Roman" w:hint="eastAsia"/>
          <w:sz w:val="30"/>
          <w:szCs w:val="30"/>
        </w:rPr>
        <w:t>广州</w:t>
      </w:r>
      <w:r w:rsidR="00DB6409" w:rsidRPr="00DB6409">
        <w:rPr>
          <w:rFonts w:ascii="仿宋_GB2312" w:eastAsia="仿宋_GB2312" w:hAnsi="Times New Roman" w:hint="eastAsia"/>
          <w:sz w:val="30"/>
          <w:szCs w:val="30"/>
        </w:rPr>
        <w:t>市教育研究院和广州教育政策研究专业委员会</w:t>
      </w:r>
      <w:r w:rsidRPr="00F70071">
        <w:rPr>
          <w:rFonts w:ascii="仿宋_GB2312" w:eastAsia="仿宋_GB2312" w:hAnsi="Times New Roman" w:hint="eastAsia"/>
          <w:sz w:val="30"/>
          <w:szCs w:val="30"/>
        </w:rPr>
        <w:t>评审批准的方式确定立项。凡</w:t>
      </w:r>
      <w:r w:rsidR="00DB6409" w:rsidRPr="00DB6409">
        <w:rPr>
          <w:rFonts w:ascii="仿宋_GB2312" w:eastAsia="仿宋_GB2312" w:hAnsi="Times New Roman" w:hint="eastAsia"/>
          <w:sz w:val="30"/>
          <w:szCs w:val="30"/>
        </w:rPr>
        <w:t>广州教育政策研究专业委员会</w:t>
      </w:r>
      <w:r w:rsidRPr="00F70071">
        <w:rPr>
          <w:rFonts w:ascii="仿宋_GB2312" w:eastAsia="仿宋_GB2312" w:hAnsi="Times New Roman" w:hint="eastAsia"/>
          <w:sz w:val="30"/>
          <w:szCs w:val="30"/>
        </w:rPr>
        <w:t>会员均有权申报。</w:t>
      </w:r>
      <w:r w:rsidRPr="00CE7617">
        <w:rPr>
          <w:rFonts w:ascii="仿宋_GB2312" w:eastAsia="仿宋_GB2312" w:hAnsi="Times New Roman" w:hint="eastAsia"/>
          <w:b/>
          <w:sz w:val="30"/>
          <w:szCs w:val="30"/>
          <w:u w:val="single"/>
        </w:rPr>
        <w:t>非会员单位或个人可在申报课题同时，申请入会，填报会员入会申请表（详见附件4），申请表随课题申报材料一同报送。</w:t>
      </w:r>
    </w:p>
    <w:p w:rsidR="00F70071" w:rsidRPr="00F70071" w:rsidRDefault="00F70071" w:rsidP="00D0110B">
      <w:pPr>
        <w:spacing w:line="360" w:lineRule="auto"/>
        <w:rPr>
          <w:rFonts w:ascii="仿宋_GB2312" w:eastAsia="仿宋_GB2312" w:hAnsi="Times New Roman"/>
          <w:sz w:val="30"/>
          <w:szCs w:val="30"/>
        </w:rPr>
      </w:pPr>
      <w:r w:rsidRPr="00F70071">
        <w:rPr>
          <w:rFonts w:ascii="仿宋_GB2312" w:eastAsia="仿宋_GB2312" w:hAnsi="Times New Roman" w:hint="eastAsia"/>
          <w:sz w:val="30"/>
          <w:szCs w:val="30"/>
        </w:rPr>
        <w:t xml:space="preserve">三、申报要求  </w:t>
      </w:r>
    </w:p>
    <w:p w:rsidR="00F70071" w:rsidRPr="001A465E" w:rsidRDefault="00F70071" w:rsidP="00F70071">
      <w:pPr>
        <w:spacing w:line="360" w:lineRule="auto"/>
        <w:ind w:firstLine="600"/>
        <w:rPr>
          <w:rFonts w:ascii="仿宋_GB2312" w:eastAsia="仿宋_GB2312" w:hAnsi="Times New Roman"/>
          <w:b/>
          <w:sz w:val="30"/>
          <w:szCs w:val="30"/>
        </w:rPr>
      </w:pPr>
      <w:r w:rsidRPr="00F70071">
        <w:rPr>
          <w:rFonts w:ascii="仿宋_GB2312" w:eastAsia="仿宋_GB2312" w:hAnsi="Times New Roman" w:hint="eastAsia"/>
          <w:sz w:val="30"/>
          <w:szCs w:val="30"/>
        </w:rPr>
        <w:t>（一）</w:t>
      </w:r>
      <w:r w:rsidRPr="00CE7617">
        <w:rPr>
          <w:rFonts w:ascii="仿宋_GB2312" w:eastAsia="仿宋_GB2312" w:hAnsi="Times New Roman" w:hint="eastAsia"/>
          <w:b/>
          <w:sz w:val="30"/>
          <w:szCs w:val="30"/>
          <w:u w:val="single"/>
        </w:rPr>
        <w:t>课题选题应以《指南》确定研究课题，也可以结合实际需要和现实条件在《指南》列出的研究领域范围内自主确定选题。</w:t>
      </w:r>
    </w:p>
    <w:p w:rsidR="00F70071" w:rsidRP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（二）课题立论须依据充分，立足广州教育实际，以实证研究为主，研究内容和目标明确，研究方案切实可行。</w:t>
      </w:r>
    </w:p>
    <w:p w:rsidR="00F70071" w:rsidRP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（三）课题申请人必须是课题的第一负责人，课题研究的实际主持者，能切实承担从课题设计、实施到成果形成的实质性研究工作。</w:t>
      </w:r>
    </w:p>
    <w:p w:rsidR="00F70071" w:rsidRP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 xml:space="preserve">（四）根据研究需要组成2－10人所构成的课题研究小组，其成员应具有课题研究所需的业务水平、研究能力和时间保障。 </w:t>
      </w:r>
    </w:p>
    <w:p w:rsidR="00F70071" w:rsidRPr="001A465E" w:rsidRDefault="00F70071" w:rsidP="00D35838">
      <w:pPr>
        <w:spacing w:line="360" w:lineRule="auto"/>
        <w:ind w:firstLine="600"/>
        <w:rPr>
          <w:rFonts w:ascii="仿宋_GB2312" w:eastAsia="仿宋_GB2312" w:hAnsi="Times New Roman"/>
          <w:b/>
          <w:sz w:val="30"/>
          <w:szCs w:val="30"/>
        </w:rPr>
      </w:pPr>
      <w:r w:rsidRPr="001A465E">
        <w:rPr>
          <w:rFonts w:ascii="仿宋_GB2312" w:eastAsia="仿宋_GB2312" w:hAnsi="Times New Roman" w:hint="eastAsia"/>
          <w:b/>
          <w:sz w:val="30"/>
          <w:szCs w:val="30"/>
        </w:rPr>
        <w:t>（五）课题研究周期一般为一年，最长不超过二年。</w:t>
      </w:r>
    </w:p>
    <w:p w:rsidR="00F70071" w:rsidRPr="00F70071" w:rsidRDefault="00D35838" w:rsidP="00D0110B">
      <w:pPr>
        <w:spacing w:line="360" w:lineRule="auto"/>
        <w:rPr>
          <w:rFonts w:ascii="仿宋_GB2312" w:eastAsia="仿宋_GB2312" w:hAnsi="Times New Roman"/>
          <w:sz w:val="30"/>
          <w:szCs w:val="30"/>
        </w:rPr>
      </w:pPr>
      <w:r>
        <w:rPr>
          <w:rFonts w:ascii="仿宋_GB2312" w:eastAsia="仿宋_GB2312" w:hAnsi="Times New Roman" w:hint="eastAsia"/>
          <w:sz w:val="30"/>
          <w:szCs w:val="30"/>
        </w:rPr>
        <w:lastRenderedPageBreak/>
        <w:t>四</w:t>
      </w:r>
      <w:r w:rsidR="00F70071" w:rsidRPr="00F70071">
        <w:rPr>
          <w:rFonts w:ascii="仿宋_GB2312" w:eastAsia="仿宋_GB2312" w:hAnsi="Times New Roman" w:hint="eastAsia"/>
          <w:sz w:val="30"/>
          <w:szCs w:val="30"/>
        </w:rPr>
        <w:t>、其他</w:t>
      </w:r>
    </w:p>
    <w:p w:rsidR="00F70071" w:rsidRP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w:t>
      </w:r>
      <w:r w:rsidR="00D35838">
        <w:rPr>
          <w:rFonts w:ascii="仿宋_GB2312" w:eastAsia="仿宋_GB2312" w:hAnsi="Times New Roman" w:hint="eastAsia"/>
          <w:sz w:val="30"/>
          <w:szCs w:val="30"/>
        </w:rPr>
        <w:t>一</w:t>
      </w:r>
      <w:r w:rsidRPr="00F70071">
        <w:rPr>
          <w:rFonts w:ascii="仿宋_GB2312" w:eastAsia="仿宋_GB2312" w:hAnsi="Times New Roman" w:hint="eastAsia"/>
          <w:sz w:val="30"/>
          <w:szCs w:val="30"/>
        </w:rPr>
        <w:t>）课题获准立项后，课题负责人须认真组织和实施课题研究，并按时按质完成课题，提交研究成果。课题管理办法参照《广州市教育科学规划课题管理办法（试行）》规定执行。</w:t>
      </w:r>
    </w:p>
    <w:p w:rsid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w:t>
      </w:r>
      <w:r w:rsidR="00D35838">
        <w:rPr>
          <w:rFonts w:ascii="仿宋_GB2312" w:eastAsia="仿宋_GB2312" w:hAnsi="Times New Roman" w:hint="eastAsia"/>
          <w:sz w:val="30"/>
          <w:szCs w:val="30"/>
        </w:rPr>
        <w:t>二</w:t>
      </w:r>
      <w:r w:rsidRPr="00F70071">
        <w:rPr>
          <w:rFonts w:ascii="仿宋_GB2312" w:eastAsia="仿宋_GB2312" w:hAnsi="Times New Roman" w:hint="eastAsia"/>
          <w:sz w:val="30"/>
          <w:szCs w:val="30"/>
        </w:rPr>
        <w:t>）</w:t>
      </w:r>
      <w:r w:rsidR="00D35838" w:rsidRPr="00D35838">
        <w:rPr>
          <w:rFonts w:ascii="仿宋_GB2312" w:eastAsia="仿宋_GB2312" w:hAnsi="Times New Roman" w:hint="eastAsia"/>
          <w:sz w:val="30"/>
          <w:szCs w:val="30"/>
        </w:rPr>
        <w:t>广州市教育研究院和广州教育政策研究专业委员会</w:t>
      </w:r>
      <w:r w:rsidRPr="00F70071">
        <w:rPr>
          <w:rFonts w:ascii="仿宋_GB2312" w:eastAsia="仿宋_GB2312" w:hAnsi="Times New Roman" w:hint="eastAsia"/>
          <w:sz w:val="30"/>
          <w:szCs w:val="30"/>
        </w:rPr>
        <w:t>将会组织专家开展课题开题、过程指导、成果鉴定及评奖等活动，优秀成果将</w:t>
      </w:r>
      <w:proofErr w:type="gramStart"/>
      <w:r w:rsidRPr="00F70071">
        <w:rPr>
          <w:rFonts w:ascii="仿宋_GB2312" w:eastAsia="仿宋_GB2312" w:hAnsi="Times New Roman" w:hint="eastAsia"/>
          <w:sz w:val="30"/>
          <w:szCs w:val="30"/>
        </w:rPr>
        <w:t>向学术</w:t>
      </w:r>
      <w:proofErr w:type="gramEnd"/>
      <w:r w:rsidRPr="00F70071">
        <w:rPr>
          <w:rFonts w:ascii="仿宋_GB2312" w:eastAsia="仿宋_GB2312" w:hAnsi="Times New Roman" w:hint="eastAsia"/>
          <w:sz w:val="30"/>
          <w:szCs w:val="30"/>
        </w:rPr>
        <w:t>期刊推荐发表，同时收录进正式出版的年度学术会议研究报告集。</w:t>
      </w:r>
    </w:p>
    <w:p w:rsidR="001A465E" w:rsidRDefault="00D35838" w:rsidP="00F70071">
      <w:pPr>
        <w:spacing w:line="360" w:lineRule="auto"/>
        <w:ind w:firstLine="600"/>
        <w:rPr>
          <w:rFonts w:ascii="仿宋_GB2312" w:eastAsia="仿宋_GB2312" w:hAnsi="Times New Roman"/>
          <w:b/>
          <w:sz w:val="30"/>
          <w:szCs w:val="30"/>
          <w:u w:val="single"/>
        </w:rPr>
      </w:pPr>
      <w:r w:rsidRPr="00F93FA9">
        <w:rPr>
          <w:rFonts w:ascii="仿宋_GB2312" w:eastAsia="仿宋_GB2312" w:hAnsi="Times New Roman" w:hint="eastAsia"/>
          <w:b/>
          <w:sz w:val="30"/>
          <w:szCs w:val="30"/>
          <w:u w:val="single"/>
        </w:rPr>
        <w:t>（三）</w:t>
      </w:r>
      <w:r w:rsidR="001A465E" w:rsidRPr="00F93FA9">
        <w:rPr>
          <w:rFonts w:ascii="仿宋_GB2312" w:eastAsia="仿宋_GB2312" w:hAnsi="Times New Roman" w:hint="eastAsia"/>
          <w:b/>
          <w:sz w:val="30"/>
          <w:szCs w:val="30"/>
          <w:u w:val="single"/>
        </w:rPr>
        <w:t>广州市教育研究院和广州教育政策研究专业委员会不</w:t>
      </w:r>
      <w:r w:rsidR="001A465E" w:rsidRPr="00F93FA9">
        <w:rPr>
          <w:rFonts w:ascii="仿宋_GB2312" w:eastAsia="仿宋_GB2312" w:hAnsi="Times New Roman"/>
          <w:b/>
          <w:sz w:val="30"/>
          <w:szCs w:val="30"/>
          <w:u w:val="single"/>
        </w:rPr>
        <w:t>提供</w:t>
      </w:r>
      <w:r w:rsidR="001A465E" w:rsidRPr="00F93FA9">
        <w:rPr>
          <w:rFonts w:ascii="仿宋_GB2312" w:eastAsia="仿宋_GB2312" w:hAnsi="Times New Roman" w:hint="eastAsia"/>
          <w:b/>
          <w:sz w:val="30"/>
          <w:szCs w:val="30"/>
          <w:u w:val="single"/>
        </w:rPr>
        <w:t>配套</w:t>
      </w:r>
      <w:r w:rsidR="001A465E" w:rsidRPr="00F93FA9">
        <w:rPr>
          <w:rFonts w:ascii="仿宋_GB2312" w:eastAsia="仿宋_GB2312" w:hAnsi="Times New Roman"/>
          <w:b/>
          <w:sz w:val="30"/>
          <w:szCs w:val="30"/>
          <w:u w:val="single"/>
        </w:rPr>
        <w:t>经费</w:t>
      </w:r>
      <w:r w:rsidR="001A465E" w:rsidRPr="00F93FA9">
        <w:rPr>
          <w:rFonts w:ascii="仿宋_GB2312" w:eastAsia="仿宋_GB2312" w:hAnsi="Times New Roman" w:hint="eastAsia"/>
          <w:b/>
          <w:sz w:val="30"/>
          <w:szCs w:val="30"/>
          <w:u w:val="single"/>
        </w:rPr>
        <w:t>，</w:t>
      </w:r>
      <w:r w:rsidR="001A465E" w:rsidRPr="00F93FA9">
        <w:rPr>
          <w:rFonts w:ascii="仿宋_GB2312" w:eastAsia="仿宋_GB2312" w:hAnsi="Times New Roman"/>
          <w:b/>
          <w:sz w:val="30"/>
          <w:szCs w:val="30"/>
          <w:u w:val="single"/>
        </w:rPr>
        <w:t>项目经费</w:t>
      </w:r>
      <w:r w:rsidR="001A465E" w:rsidRPr="00F93FA9">
        <w:rPr>
          <w:rFonts w:ascii="仿宋_GB2312" w:eastAsia="仿宋_GB2312" w:hAnsi="Times New Roman" w:hint="eastAsia"/>
          <w:b/>
          <w:sz w:val="30"/>
          <w:szCs w:val="30"/>
          <w:u w:val="single"/>
        </w:rPr>
        <w:t>需</w:t>
      </w:r>
      <w:r w:rsidR="001A465E" w:rsidRPr="00F93FA9">
        <w:rPr>
          <w:rFonts w:ascii="仿宋_GB2312" w:eastAsia="仿宋_GB2312" w:hAnsi="Times New Roman"/>
          <w:b/>
          <w:sz w:val="30"/>
          <w:szCs w:val="30"/>
          <w:u w:val="single"/>
        </w:rPr>
        <w:t>自筹。</w:t>
      </w:r>
      <w:r w:rsidR="001A465E">
        <w:rPr>
          <w:rFonts w:ascii="仿宋_GB2312" w:eastAsia="仿宋_GB2312" w:hAnsi="Times New Roman" w:hint="eastAsia"/>
          <w:b/>
          <w:sz w:val="30"/>
          <w:szCs w:val="30"/>
          <w:u w:val="single"/>
        </w:rPr>
        <w:t>课题申报书</w:t>
      </w:r>
      <w:r w:rsidR="001A465E">
        <w:rPr>
          <w:rFonts w:ascii="仿宋_GB2312" w:eastAsia="仿宋_GB2312" w:hAnsi="Times New Roman"/>
          <w:b/>
          <w:sz w:val="30"/>
          <w:szCs w:val="30"/>
          <w:u w:val="single"/>
        </w:rPr>
        <w:t>（</w:t>
      </w:r>
      <w:r w:rsidR="001A465E" w:rsidRPr="00F93FA9">
        <w:rPr>
          <w:rFonts w:ascii="仿宋_GB2312" w:eastAsia="仿宋_GB2312" w:hAnsi="Times New Roman" w:hint="eastAsia"/>
          <w:b/>
          <w:sz w:val="30"/>
          <w:szCs w:val="30"/>
          <w:u w:val="single"/>
        </w:rPr>
        <w:t>附件2</w:t>
      </w:r>
      <w:r w:rsidR="001A465E">
        <w:rPr>
          <w:rFonts w:ascii="仿宋_GB2312" w:eastAsia="仿宋_GB2312" w:hAnsi="Times New Roman"/>
          <w:b/>
          <w:sz w:val="30"/>
          <w:szCs w:val="30"/>
          <w:u w:val="single"/>
        </w:rPr>
        <w:t>）</w:t>
      </w:r>
      <w:r w:rsidR="001A465E" w:rsidRPr="001A465E">
        <w:rPr>
          <w:rFonts w:ascii="仿宋_GB2312" w:eastAsia="仿宋_GB2312" w:hAnsi="Times New Roman" w:hint="eastAsia"/>
          <w:b/>
          <w:sz w:val="30"/>
          <w:szCs w:val="30"/>
          <w:u w:val="single"/>
        </w:rPr>
        <w:t>第八项“经费资助与管理”中，自筹经费只需申请人自己签名。</w:t>
      </w:r>
    </w:p>
    <w:p w:rsidR="00D0110B" w:rsidRPr="00D0110B" w:rsidRDefault="00D0110B" w:rsidP="00D0110B">
      <w:pPr>
        <w:spacing w:line="360" w:lineRule="auto"/>
        <w:rPr>
          <w:rFonts w:ascii="仿宋_GB2312" w:eastAsia="仿宋_GB2312" w:hAnsi="Times New Roman"/>
          <w:sz w:val="30"/>
          <w:szCs w:val="30"/>
        </w:rPr>
      </w:pPr>
      <w:bookmarkStart w:id="7" w:name="_GoBack"/>
      <w:bookmarkEnd w:id="7"/>
      <w:r w:rsidRPr="00D0110B">
        <w:rPr>
          <w:rFonts w:ascii="仿宋_GB2312" w:eastAsia="仿宋_GB2312" w:hAnsi="Times New Roman" w:hint="eastAsia"/>
          <w:sz w:val="30"/>
          <w:szCs w:val="30"/>
        </w:rPr>
        <w:t>五、材料要求</w:t>
      </w:r>
    </w:p>
    <w:p w:rsidR="00F70071" w:rsidRDefault="001A465E" w:rsidP="00D35838">
      <w:pPr>
        <w:spacing w:line="360" w:lineRule="auto"/>
        <w:ind w:firstLine="600"/>
        <w:rPr>
          <w:rFonts w:ascii="仿宋_GB2312" w:eastAsia="仿宋_GB2312" w:hAnsi="Times New Roman"/>
          <w:sz w:val="30"/>
          <w:szCs w:val="30"/>
        </w:rPr>
      </w:pPr>
      <w:r>
        <w:rPr>
          <w:rFonts w:ascii="仿宋_GB2312" w:eastAsia="仿宋_GB2312" w:hAnsi="Times New Roman" w:hint="eastAsia"/>
          <w:b/>
          <w:sz w:val="30"/>
          <w:szCs w:val="30"/>
          <w:u w:val="single"/>
        </w:rPr>
        <w:t>申报人</w:t>
      </w:r>
      <w:r w:rsidR="008D7E9F">
        <w:rPr>
          <w:rFonts w:ascii="仿宋_GB2312" w:eastAsia="仿宋_GB2312" w:hAnsi="Times New Roman" w:hint="eastAsia"/>
          <w:b/>
          <w:sz w:val="30"/>
          <w:szCs w:val="30"/>
          <w:u w:val="single"/>
        </w:rPr>
        <w:t>加入</w:t>
      </w:r>
      <w:r w:rsidR="008D7E9F" w:rsidRPr="008D7E9F">
        <w:rPr>
          <w:rFonts w:ascii="仿宋_GB2312" w:eastAsia="仿宋_GB2312" w:hAnsi="Times New Roman" w:hint="eastAsia"/>
          <w:b/>
          <w:sz w:val="30"/>
          <w:szCs w:val="30"/>
          <w:u w:val="single"/>
        </w:rPr>
        <w:t>专业委员会</w:t>
      </w:r>
      <w:r w:rsidR="008D7E9F">
        <w:rPr>
          <w:rFonts w:ascii="仿宋_GB2312" w:eastAsia="仿宋_GB2312" w:hAnsi="Times New Roman" w:hint="eastAsia"/>
          <w:b/>
          <w:sz w:val="30"/>
          <w:szCs w:val="30"/>
          <w:u w:val="single"/>
        </w:rPr>
        <w:t>才具备申报</w:t>
      </w:r>
      <w:r w:rsidR="00D0110B">
        <w:rPr>
          <w:rFonts w:ascii="仿宋_GB2312" w:eastAsia="仿宋_GB2312" w:hAnsi="Times New Roman" w:hint="eastAsia"/>
          <w:b/>
          <w:sz w:val="30"/>
          <w:szCs w:val="30"/>
          <w:u w:val="single"/>
        </w:rPr>
        <w:t>课题资格，</w:t>
      </w:r>
      <w:r w:rsidR="00FC3AE5">
        <w:rPr>
          <w:rFonts w:ascii="仿宋_GB2312" w:eastAsia="仿宋_GB2312" w:hAnsi="Times New Roman" w:hint="eastAsia"/>
          <w:b/>
          <w:sz w:val="30"/>
          <w:szCs w:val="30"/>
          <w:u w:val="single"/>
        </w:rPr>
        <w:t>需</w:t>
      </w:r>
      <w:r w:rsidR="008D7E9F" w:rsidRPr="00F93FA9">
        <w:rPr>
          <w:rFonts w:ascii="仿宋_GB2312" w:eastAsia="仿宋_GB2312" w:hAnsi="Times New Roman"/>
          <w:b/>
          <w:sz w:val="30"/>
          <w:szCs w:val="30"/>
          <w:u w:val="single"/>
        </w:rPr>
        <w:t>填写</w:t>
      </w:r>
      <w:r w:rsidR="00D0110B">
        <w:rPr>
          <w:rFonts w:ascii="仿宋_GB2312" w:eastAsia="仿宋_GB2312" w:hAnsi="Times New Roman"/>
          <w:b/>
          <w:sz w:val="30"/>
          <w:szCs w:val="30"/>
          <w:u w:val="single"/>
        </w:rPr>
        <w:t>入会</w:t>
      </w:r>
      <w:r w:rsidR="008D7E9F" w:rsidRPr="00F93FA9">
        <w:rPr>
          <w:rFonts w:ascii="仿宋_GB2312" w:eastAsia="仿宋_GB2312" w:hAnsi="Times New Roman"/>
          <w:b/>
          <w:sz w:val="30"/>
          <w:szCs w:val="30"/>
          <w:u w:val="single"/>
        </w:rPr>
        <w:t>申请表</w:t>
      </w:r>
      <w:r w:rsidR="00D0110B">
        <w:rPr>
          <w:rFonts w:ascii="仿宋_GB2312" w:eastAsia="仿宋_GB2312" w:hAnsi="Times New Roman" w:hint="eastAsia"/>
          <w:b/>
          <w:sz w:val="30"/>
          <w:szCs w:val="30"/>
          <w:u w:val="single"/>
        </w:rPr>
        <w:t>（附件4</w:t>
      </w:r>
      <w:r w:rsidR="00FC3AE5">
        <w:rPr>
          <w:rFonts w:ascii="仿宋_GB2312" w:eastAsia="仿宋_GB2312" w:hAnsi="Times New Roman" w:hint="eastAsia"/>
          <w:b/>
          <w:sz w:val="30"/>
          <w:szCs w:val="30"/>
          <w:u w:val="single"/>
        </w:rPr>
        <w:t>，</w:t>
      </w:r>
      <w:r w:rsidR="00FC3AE5" w:rsidRPr="00F93FA9">
        <w:rPr>
          <w:rFonts w:ascii="仿宋_GB2312" w:eastAsia="仿宋_GB2312" w:hAnsi="Times New Roman"/>
          <w:b/>
          <w:sz w:val="30"/>
          <w:szCs w:val="30"/>
          <w:u w:val="single"/>
        </w:rPr>
        <w:t>一式</w:t>
      </w:r>
      <w:r w:rsidR="00FC3AE5">
        <w:rPr>
          <w:rFonts w:ascii="仿宋_GB2312" w:eastAsia="仿宋_GB2312" w:hAnsi="Times New Roman" w:hint="eastAsia"/>
          <w:b/>
          <w:sz w:val="30"/>
          <w:szCs w:val="30"/>
          <w:u w:val="single"/>
        </w:rPr>
        <w:t>2</w:t>
      </w:r>
      <w:r w:rsidR="00FC3AE5" w:rsidRPr="00F93FA9">
        <w:rPr>
          <w:rFonts w:ascii="仿宋_GB2312" w:eastAsia="仿宋_GB2312" w:hAnsi="Times New Roman"/>
          <w:b/>
          <w:sz w:val="30"/>
          <w:szCs w:val="30"/>
          <w:u w:val="single"/>
        </w:rPr>
        <w:t>份</w:t>
      </w:r>
      <w:r w:rsidR="00D0110B">
        <w:rPr>
          <w:rFonts w:ascii="仿宋_GB2312" w:eastAsia="仿宋_GB2312" w:hAnsi="Times New Roman" w:hint="eastAsia"/>
          <w:b/>
          <w:sz w:val="30"/>
          <w:szCs w:val="30"/>
          <w:u w:val="single"/>
        </w:rPr>
        <w:t>）</w:t>
      </w:r>
      <w:r w:rsidR="008D7E9F" w:rsidRPr="00F93FA9">
        <w:rPr>
          <w:rFonts w:ascii="仿宋_GB2312" w:eastAsia="仿宋_GB2312" w:hAnsi="Times New Roman"/>
          <w:b/>
          <w:sz w:val="30"/>
          <w:szCs w:val="30"/>
          <w:u w:val="single"/>
        </w:rPr>
        <w:t>，</w:t>
      </w:r>
      <w:r>
        <w:rPr>
          <w:rFonts w:ascii="仿宋_GB2312" w:eastAsia="仿宋_GB2312" w:hAnsi="Times New Roman" w:hint="eastAsia"/>
          <w:b/>
          <w:sz w:val="30"/>
          <w:szCs w:val="30"/>
          <w:u w:val="single"/>
        </w:rPr>
        <w:t>课题申报书（</w:t>
      </w:r>
      <w:r w:rsidR="00D35838" w:rsidRPr="00F93FA9">
        <w:rPr>
          <w:rFonts w:ascii="仿宋_GB2312" w:eastAsia="仿宋_GB2312" w:hAnsi="Times New Roman" w:hint="eastAsia"/>
          <w:b/>
          <w:sz w:val="30"/>
          <w:szCs w:val="30"/>
          <w:u w:val="single"/>
        </w:rPr>
        <w:t>附件2</w:t>
      </w:r>
      <w:r w:rsidR="00FC3AE5">
        <w:rPr>
          <w:rFonts w:ascii="仿宋_GB2312" w:eastAsia="仿宋_GB2312" w:hAnsi="Times New Roman" w:hint="eastAsia"/>
          <w:b/>
          <w:sz w:val="30"/>
          <w:szCs w:val="30"/>
          <w:u w:val="single"/>
        </w:rPr>
        <w:t>，</w:t>
      </w:r>
      <w:r w:rsidR="00FC3AE5" w:rsidRPr="00F93FA9">
        <w:rPr>
          <w:rFonts w:ascii="仿宋_GB2312" w:eastAsia="仿宋_GB2312" w:hAnsi="Times New Roman" w:hint="eastAsia"/>
          <w:b/>
          <w:sz w:val="30"/>
          <w:szCs w:val="30"/>
          <w:u w:val="single"/>
        </w:rPr>
        <w:t>一式</w:t>
      </w:r>
      <w:r w:rsidR="00FC3AE5">
        <w:rPr>
          <w:rFonts w:ascii="仿宋_GB2312" w:eastAsia="仿宋_GB2312" w:hAnsi="Times New Roman" w:hint="eastAsia"/>
          <w:b/>
          <w:sz w:val="30"/>
          <w:szCs w:val="30"/>
          <w:u w:val="single"/>
        </w:rPr>
        <w:t>3</w:t>
      </w:r>
      <w:r w:rsidR="00FC3AE5" w:rsidRPr="00F93FA9">
        <w:rPr>
          <w:rFonts w:ascii="仿宋_GB2312" w:eastAsia="仿宋_GB2312" w:hAnsi="Times New Roman" w:hint="eastAsia"/>
          <w:b/>
          <w:sz w:val="30"/>
          <w:szCs w:val="30"/>
          <w:u w:val="single"/>
        </w:rPr>
        <w:t>份</w:t>
      </w:r>
      <w:r w:rsidR="00D35838" w:rsidRPr="00F93FA9">
        <w:rPr>
          <w:rFonts w:ascii="仿宋_GB2312" w:eastAsia="仿宋_GB2312" w:hAnsi="Times New Roman" w:hint="eastAsia"/>
          <w:b/>
          <w:sz w:val="30"/>
          <w:szCs w:val="30"/>
          <w:u w:val="single"/>
        </w:rPr>
        <w:t>）</w:t>
      </w:r>
      <w:r w:rsidR="00FC3AE5">
        <w:rPr>
          <w:rFonts w:ascii="仿宋_GB2312" w:eastAsia="仿宋_GB2312" w:hAnsi="Times New Roman" w:hint="eastAsia"/>
          <w:b/>
          <w:sz w:val="30"/>
          <w:szCs w:val="30"/>
          <w:u w:val="single"/>
        </w:rPr>
        <w:t>。学院</w:t>
      </w:r>
      <w:r w:rsidR="00064B2D">
        <w:rPr>
          <w:rFonts w:ascii="仿宋_GB2312" w:eastAsia="仿宋_GB2312" w:hAnsi="Times New Roman" w:hint="eastAsia"/>
          <w:b/>
          <w:sz w:val="30"/>
          <w:szCs w:val="30"/>
          <w:u w:val="single"/>
        </w:rPr>
        <w:t>填写</w:t>
      </w:r>
      <w:r w:rsidR="00D35838" w:rsidRPr="00F93FA9">
        <w:rPr>
          <w:rFonts w:ascii="仿宋_GB2312" w:eastAsia="仿宋_GB2312" w:hAnsi="Times New Roman"/>
          <w:b/>
          <w:sz w:val="30"/>
          <w:szCs w:val="30"/>
          <w:u w:val="single"/>
        </w:rPr>
        <w:t>申报汇总表</w:t>
      </w:r>
      <w:r>
        <w:rPr>
          <w:rFonts w:ascii="仿宋_GB2312" w:eastAsia="仿宋_GB2312" w:hAnsi="Times New Roman" w:hint="eastAsia"/>
          <w:b/>
          <w:sz w:val="30"/>
          <w:szCs w:val="30"/>
          <w:u w:val="single"/>
        </w:rPr>
        <w:t>（</w:t>
      </w:r>
      <w:r w:rsidR="00D35838" w:rsidRPr="00F93FA9">
        <w:rPr>
          <w:rFonts w:ascii="仿宋_GB2312" w:eastAsia="仿宋_GB2312" w:hAnsi="Times New Roman" w:hint="eastAsia"/>
          <w:b/>
          <w:sz w:val="30"/>
          <w:szCs w:val="30"/>
          <w:u w:val="single"/>
        </w:rPr>
        <w:t>附件3</w:t>
      </w:r>
      <w:r>
        <w:rPr>
          <w:rFonts w:ascii="仿宋_GB2312" w:eastAsia="仿宋_GB2312" w:hAnsi="Times New Roman" w:hint="eastAsia"/>
          <w:b/>
          <w:sz w:val="30"/>
          <w:szCs w:val="30"/>
          <w:u w:val="single"/>
        </w:rPr>
        <w:t>，</w:t>
      </w:r>
      <w:r>
        <w:rPr>
          <w:rFonts w:ascii="仿宋_GB2312" w:eastAsia="仿宋_GB2312" w:hAnsi="Times New Roman"/>
          <w:b/>
          <w:sz w:val="30"/>
          <w:szCs w:val="30"/>
          <w:u w:val="single"/>
        </w:rPr>
        <w:t>加盖学院公章</w:t>
      </w:r>
      <w:r w:rsidR="00FC3AE5">
        <w:rPr>
          <w:rFonts w:ascii="仿宋_GB2312" w:eastAsia="仿宋_GB2312" w:hAnsi="Times New Roman" w:hint="eastAsia"/>
          <w:b/>
          <w:sz w:val="30"/>
          <w:szCs w:val="30"/>
          <w:u w:val="single"/>
        </w:rPr>
        <w:t>，</w:t>
      </w:r>
      <w:r w:rsidR="00FC3AE5" w:rsidRPr="00F93FA9">
        <w:rPr>
          <w:rFonts w:ascii="仿宋_GB2312" w:eastAsia="仿宋_GB2312" w:hAnsi="Times New Roman"/>
          <w:b/>
          <w:sz w:val="30"/>
          <w:szCs w:val="30"/>
          <w:u w:val="single"/>
        </w:rPr>
        <w:t>一式</w:t>
      </w:r>
      <w:r w:rsidR="00FC3AE5">
        <w:rPr>
          <w:rFonts w:ascii="仿宋_GB2312" w:eastAsia="仿宋_GB2312" w:hAnsi="Times New Roman" w:hint="eastAsia"/>
          <w:b/>
          <w:sz w:val="30"/>
          <w:szCs w:val="30"/>
          <w:u w:val="single"/>
        </w:rPr>
        <w:t>1</w:t>
      </w:r>
      <w:r w:rsidR="00FC3AE5" w:rsidRPr="00F93FA9">
        <w:rPr>
          <w:rFonts w:ascii="仿宋_GB2312" w:eastAsia="仿宋_GB2312" w:hAnsi="Times New Roman"/>
          <w:b/>
          <w:sz w:val="30"/>
          <w:szCs w:val="30"/>
          <w:u w:val="single"/>
        </w:rPr>
        <w:t>份</w:t>
      </w:r>
      <w:r w:rsidR="00D35838" w:rsidRPr="00F93FA9">
        <w:rPr>
          <w:rFonts w:ascii="仿宋_GB2312" w:eastAsia="仿宋_GB2312" w:hAnsi="Times New Roman" w:hint="eastAsia"/>
          <w:b/>
          <w:sz w:val="30"/>
          <w:szCs w:val="30"/>
          <w:u w:val="single"/>
        </w:rPr>
        <w:t>）</w:t>
      </w:r>
      <w:r w:rsidR="00064B2D">
        <w:rPr>
          <w:rFonts w:ascii="仿宋_GB2312" w:eastAsia="仿宋_GB2312" w:hAnsi="Times New Roman" w:hint="eastAsia"/>
          <w:b/>
          <w:sz w:val="30"/>
          <w:szCs w:val="30"/>
          <w:u w:val="single"/>
        </w:rPr>
        <w:t>。上述材料</w:t>
      </w:r>
      <w:r w:rsidR="00D35838" w:rsidRPr="00F93FA9">
        <w:rPr>
          <w:rFonts w:ascii="仿宋_GB2312" w:eastAsia="仿宋_GB2312" w:hAnsi="Times New Roman" w:hint="eastAsia"/>
          <w:b/>
          <w:sz w:val="30"/>
          <w:szCs w:val="30"/>
          <w:u w:val="single"/>
        </w:rPr>
        <w:t>于2018年1月</w:t>
      </w:r>
      <w:r w:rsidR="00D35838" w:rsidRPr="00F93FA9">
        <w:rPr>
          <w:rFonts w:ascii="仿宋_GB2312" w:eastAsia="仿宋_GB2312" w:hAnsi="Times New Roman"/>
          <w:b/>
          <w:sz w:val="30"/>
          <w:szCs w:val="30"/>
          <w:u w:val="single"/>
        </w:rPr>
        <w:t>5</w:t>
      </w:r>
      <w:r w:rsidR="00D35838" w:rsidRPr="00F93FA9">
        <w:rPr>
          <w:rFonts w:ascii="仿宋_GB2312" w:eastAsia="仿宋_GB2312" w:hAnsi="Times New Roman" w:hint="eastAsia"/>
          <w:b/>
          <w:sz w:val="30"/>
          <w:szCs w:val="30"/>
          <w:u w:val="single"/>
        </w:rPr>
        <w:t>日之前报送至行政楼204，同时将电子版发送至gzyjxyj</w:t>
      </w:r>
      <w:r w:rsidR="00D35838" w:rsidRPr="00F93FA9">
        <w:rPr>
          <w:rFonts w:ascii="仿宋_GB2312" w:eastAsia="仿宋_GB2312" w:hAnsi="Times New Roman"/>
          <w:b/>
          <w:sz w:val="30"/>
          <w:szCs w:val="30"/>
          <w:u w:val="single"/>
        </w:rPr>
        <w:t>@163.com</w:t>
      </w:r>
      <w:r w:rsidR="00D35838" w:rsidRPr="00F93FA9">
        <w:rPr>
          <w:rFonts w:ascii="仿宋_GB2312" w:eastAsia="仿宋_GB2312" w:hAnsi="Times New Roman" w:hint="eastAsia"/>
          <w:b/>
          <w:sz w:val="30"/>
          <w:szCs w:val="30"/>
          <w:u w:val="single"/>
        </w:rPr>
        <w:t>。</w:t>
      </w:r>
      <w:r w:rsidR="00D35838" w:rsidRPr="00F70071">
        <w:rPr>
          <w:rFonts w:ascii="仿宋_GB2312" w:eastAsia="仿宋_GB2312" w:hAnsi="Times New Roman" w:hint="eastAsia"/>
          <w:sz w:val="30"/>
          <w:szCs w:val="30"/>
        </w:rPr>
        <w:t xml:space="preserve">  </w:t>
      </w:r>
    </w:p>
    <w:p w:rsidR="00F93FA9" w:rsidRPr="00F70071" w:rsidRDefault="00F93FA9" w:rsidP="00D35838">
      <w:pPr>
        <w:spacing w:line="360" w:lineRule="auto"/>
        <w:ind w:firstLine="600"/>
        <w:rPr>
          <w:rFonts w:ascii="仿宋_GB2312" w:eastAsia="仿宋_GB2312" w:hAnsi="Times New Roman"/>
          <w:sz w:val="30"/>
          <w:szCs w:val="30"/>
        </w:rPr>
      </w:pPr>
    </w:p>
    <w:p w:rsidR="00F70071" w:rsidRP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附件１：广州市教育研究院和广州教育政策研究专业委员会教育政策研究2018年度课题指南</w:t>
      </w:r>
    </w:p>
    <w:p w:rsidR="00F70071" w:rsidRP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附件2：广州教育政策研究课题申报书</w:t>
      </w:r>
    </w:p>
    <w:p w:rsidR="00F70071" w:rsidRP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t>附件3：广州教育政策研究课题汇总表</w:t>
      </w:r>
    </w:p>
    <w:p w:rsidR="00F70071" w:rsidRDefault="00F70071" w:rsidP="00F70071">
      <w:pPr>
        <w:spacing w:line="360" w:lineRule="auto"/>
        <w:ind w:firstLine="600"/>
        <w:rPr>
          <w:rFonts w:ascii="仿宋_GB2312" w:eastAsia="仿宋_GB2312" w:hAnsi="Times New Roman"/>
          <w:sz w:val="30"/>
          <w:szCs w:val="30"/>
        </w:rPr>
      </w:pPr>
      <w:r w:rsidRPr="00F70071">
        <w:rPr>
          <w:rFonts w:ascii="仿宋_GB2312" w:eastAsia="仿宋_GB2312" w:hAnsi="Times New Roman" w:hint="eastAsia"/>
          <w:sz w:val="30"/>
          <w:szCs w:val="30"/>
        </w:rPr>
        <w:lastRenderedPageBreak/>
        <w:t>附件4：广州教育学会教育政策研究专业委员会会员申请表</w:t>
      </w:r>
    </w:p>
    <w:p w:rsidR="00F93FA9" w:rsidRDefault="00F93FA9" w:rsidP="00F70071">
      <w:pPr>
        <w:spacing w:line="360" w:lineRule="auto"/>
        <w:ind w:firstLine="600"/>
        <w:rPr>
          <w:rFonts w:ascii="仿宋_GB2312" w:eastAsia="仿宋_GB2312" w:hAnsi="Times New Roman"/>
          <w:sz w:val="30"/>
          <w:szCs w:val="30"/>
        </w:rPr>
      </w:pPr>
      <w:r>
        <w:rPr>
          <w:rFonts w:ascii="仿宋_GB2312" w:eastAsia="仿宋_GB2312" w:hAnsi="Times New Roman" w:hint="eastAsia"/>
          <w:sz w:val="30"/>
          <w:szCs w:val="30"/>
        </w:rPr>
        <w:t>附件5：:</w:t>
      </w:r>
      <w:r w:rsidRPr="00F93FA9">
        <w:rPr>
          <w:rFonts w:ascii="仿宋_GB2312" w:eastAsia="仿宋_GB2312" w:hAnsi="Times New Roman" w:hint="eastAsia"/>
          <w:sz w:val="30"/>
          <w:szCs w:val="30"/>
        </w:rPr>
        <w:t>广州市教育研究院和广州教育政策研究专业委员会关于2018学年度课题申报的通知</w:t>
      </w:r>
    </w:p>
    <w:p w:rsidR="00F93FA9" w:rsidRDefault="00F93FA9" w:rsidP="00F70071">
      <w:pPr>
        <w:spacing w:line="360" w:lineRule="auto"/>
        <w:ind w:firstLine="600"/>
        <w:rPr>
          <w:rFonts w:ascii="仿宋_GB2312" w:eastAsia="仿宋_GB2312" w:hAnsi="Times New Roman"/>
          <w:sz w:val="30"/>
          <w:szCs w:val="30"/>
        </w:rPr>
      </w:pPr>
    </w:p>
    <w:p w:rsidR="00F93FA9" w:rsidRDefault="00F93FA9" w:rsidP="00F93FA9">
      <w:pPr>
        <w:pStyle w:val="Default"/>
        <w:spacing w:line="360" w:lineRule="auto"/>
        <w:ind w:right="1280"/>
        <w:jc w:val="right"/>
        <w:rPr>
          <w:rFonts w:ascii="仿宋_GB2312" w:eastAsia="仿宋_GB2312" w:cs="仿宋_GB2312"/>
          <w:sz w:val="32"/>
          <w:szCs w:val="32"/>
        </w:rPr>
      </w:pPr>
      <w:r>
        <w:rPr>
          <w:rFonts w:ascii="仿宋_GB2312" w:eastAsia="仿宋_GB2312" w:cs="仿宋_GB2312" w:hint="eastAsia"/>
          <w:sz w:val="32"/>
          <w:szCs w:val="32"/>
        </w:rPr>
        <w:t>广州医科大学教务处</w:t>
      </w:r>
    </w:p>
    <w:p w:rsidR="00F93FA9" w:rsidRDefault="00F93FA9" w:rsidP="00F93FA9">
      <w:pPr>
        <w:pStyle w:val="Default"/>
        <w:spacing w:line="360" w:lineRule="auto"/>
        <w:ind w:right="1920"/>
        <w:jc w:val="right"/>
        <w:rPr>
          <w:rFonts w:ascii="仿宋_GB2312" w:eastAsia="仿宋_GB2312" w:cs="仿宋_GB2312"/>
          <w:sz w:val="32"/>
          <w:szCs w:val="32"/>
        </w:rPr>
      </w:pPr>
      <w:r>
        <w:rPr>
          <w:rFonts w:ascii="仿宋_GB2312" w:eastAsia="仿宋_GB2312" w:cs="仿宋_GB2312"/>
          <w:sz w:val="32"/>
          <w:szCs w:val="32"/>
        </w:rPr>
        <w:t>2017-12-28</w:t>
      </w:r>
    </w:p>
    <w:p w:rsidR="00F93FA9" w:rsidRPr="00536A49" w:rsidRDefault="00F93FA9" w:rsidP="00F93FA9">
      <w:pPr>
        <w:pStyle w:val="Default"/>
        <w:spacing w:line="360" w:lineRule="auto"/>
        <w:ind w:right="1920"/>
        <w:rPr>
          <w:rFonts w:ascii="仿宋_GB2312" w:eastAsia="仿宋_GB2312" w:cs="仿宋_GB2312"/>
          <w:sz w:val="32"/>
          <w:szCs w:val="32"/>
        </w:rPr>
      </w:pPr>
      <w:r>
        <w:rPr>
          <w:rFonts w:ascii="仿宋_GB2312" w:eastAsia="仿宋_GB2312" w:cs="仿宋_GB2312" w:hint="eastAsia"/>
          <w:sz w:val="32"/>
          <w:szCs w:val="32"/>
        </w:rPr>
        <w:t>（联系人：黄桦，张辉；联系电话：</w:t>
      </w:r>
      <w:r>
        <w:rPr>
          <w:rFonts w:ascii="仿宋_GB2312" w:eastAsia="仿宋_GB2312" w:cs="仿宋_GB2312"/>
          <w:sz w:val="32"/>
          <w:szCs w:val="32"/>
        </w:rPr>
        <w:t>37103522</w:t>
      </w:r>
      <w:r>
        <w:rPr>
          <w:rFonts w:ascii="仿宋_GB2312" w:eastAsia="仿宋_GB2312" w:cs="仿宋_GB2312" w:hint="eastAsia"/>
          <w:sz w:val="32"/>
          <w:szCs w:val="32"/>
        </w:rPr>
        <w:t>）</w:t>
      </w:r>
    </w:p>
    <w:p w:rsidR="00F93FA9" w:rsidRPr="00055E57" w:rsidRDefault="00F93FA9" w:rsidP="00F93FA9">
      <w:pPr>
        <w:ind w:firstLineChars="200" w:firstLine="600"/>
        <w:rPr>
          <w:rFonts w:ascii="仿宋_GB2312" w:eastAsia="仿宋_GB2312" w:hAnsi="Times New Roman"/>
          <w:sz w:val="30"/>
          <w:szCs w:val="30"/>
        </w:rPr>
      </w:pPr>
    </w:p>
    <w:p w:rsidR="00F70071" w:rsidRPr="00F93FA9" w:rsidRDefault="00F70071" w:rsidP="00F70071">
      <w:pPr>
        <w:rPr>
          <w:rFonts w:ascii="宋体" w:hAnsi="宋体"/>
          <w:b/>
          <w:sz w:val="39"/>
          <w:szCs w:val="39"/>
        </w:rPr>
      </w:pPr>
    </w:p>
    <w:sectPr w:rsidR="00F70071" w:rsidRPr="00F93FA9" w:rsidSect="00F70071">
      <w:headerReference w:type="even" r:id="rId6"/>
      <w:headerReference w:type="default" r:id="rId7"/>
      <w:footerReference w:type="even" r:id="rId8"/>
      <w:footerReference w:type="default" r:id="rId9"/>
      <w:headerReference w:type="first" r:id="rId10"/>
      <w:footerReference w:type="first" r:id="rId11"/>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0C4" w:rsidRDefault="009A20C4" w:rsidP="00F70071">
      <w:r>
        <w:separator/>
      </w:r>
    </w:p>
  </w:endnote>
  <w:endnote w:type="continuationSeparator" w:id="0">
    <w:p w:rsidR="009A20C4" w:rsidRDefault="009A20C4" w:rsidP="00F70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ZXiaoBiaoSong-B05S">
    <w:altName w:val="Arial Unicode MS"/>
    <w:panose1 w:val="00000000000000000000"/>
    <w:charset w:val="86"/>
    <w:family w:val="swiss"/>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617" w:rsidRDefault="00CE761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617" w:rsidRDefault="00CE761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617" w:rsidRDefault="00CE761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0C4" w:rsidRDefault="009A20C4" w:rsidP="00F70071">
      <w:r>
        <w:separator/>
      </w:r>
    </w:p>
  </w:footnote>
  <w:footnote w:type="continuationSeparator" w:id="0">
    <w:p w:rsidR="009A20C4" w:rsidRDefault="009A20C4" w:rsidP="00F70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617" w:rsidRDefault="00CE761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617" w:rsidRDefault="00CE7617" w:rsidP="00CE7617">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617" w:rsidRDefault="00CE761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198"/>
    <w:rsid w:val="00064B2D"/>
    <w:rsid w:val="001A465E"/>
    <w:rsid w:val="00216198"/>
    <w:rsid w:val="0057275C"/>
    <w:rsid w:val="00722421"/>
    <w:rsid w:val="008D7E9F"/>
    <w:rsid w:val="009A20C4"/>
    <w:rsid w:val="009E3728"/>
    <w:rsid w:val="00C309F6"/>
    <w:rsid w:val="00CE7617"/>
    <w:rsid w:val="00D0110B"/>
    <w:rsid w:val="00D35838"/>
    <w:rsid w:val="00D479C5"/>
    <w:rsid w:val="00DB6409"/>
    <w:rsid w:val="00ED6F70"/>
    <w:rsid w:val="00F32AEF"/>
    <w:rsid w:val="00F70071"/>
    <w:rsid w:val="00F93FA9"/>
    <w:rsid w:val="00FC3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E11E8E-2D53-4BD5-9A6C-DAF51AC5C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071"/>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007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70071"/>
    <w:rPr>
      <w:sz w:val="18"/>
      <w:szCs w:val="18"/>
    </w:rPr>
  </w:style>
  <w:style w:type="paragraph" w:styleId="a4">
    <w:name w:val="footer"/>
    <w:basedOn w:val="a"/>
    <w:link w:val="Char0"/>
    <w:uiPriority w:val="99"/>
    <w:unhideWhenUsed/>
    <w:rsid w:val="00F7007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70071"/>
    <w:rPr>
      <w:sz w:val="18"/>
      <w:szCs w:val="18"/>
    </w:rPr>
  </w:style>
  <w:style w:type="paragraph" w:customStyle="1" w:styleId="Default">
    <w:name w:val="Default"/>
    <w:rsid w:val="00F93FA9"/>
    <w:pPr>
      <w:widowControl w:val="0"/>
      <w:autoSpaceDE w:val="0"/>
      <w:autoSpaceDN w:val="0"/>
      <w:adjustRightInd w:val="0"/>
    </w:pPr>
    <w:rPr>
      <w:rFonts w:ascii="FZXiaoBiaoSong-B05S" w:eastAsia="FZXiaoBiaoSong-B05S" w:cs="FZXiaoBiaoSong-B05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236</Words>
  <Characters>1349</Characters>
  <Application>Microsoft Office Word</Application>
  <DocSecurity>0</DocSecurity>
  <Lines>11</Lines>
  <Paragraphs>3</Paragraphs>
  <ScaleCrop>false</ScaleCrop>
  <Company>Microsoft</Company>
  <LinksUpToDate>false</LinksUpToDate>
  <CharactersWithSpaces>1582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黄桦</dc:creator>
  <cp:keywords/>
  <dc:description/>
  <cp:lastModifiedBy>黄桦</cp:lastModifiedBy>
  <cp:revision>7</cp:revision>
  <dcterms:created xsi:type="dcterms:W3CDTF">2017-12-27T08:09:00Z</dcterms:created>
  <dcterms:modified xsi:type="dcterms:W3CDTF">2017-12-28T01:35:00Z</dcterms:modified>
</cp:coreProperties>
</file>