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560" w:lineRule="exact"/>
        <w:rPr>
          <w:rFonts w:ascii="黑体" w:hAnsi="黑体" w:eastAsia="黑体" w:cs="Times New Roman"/>
          <w:snapToGrid w:val="0"/>
          <w:color w:val="000000"/>
          <w:kern w:val="0"/>
          <w:sz w:val="32"/>
          <w:szCs w:val="32"/>
        </w:rPr>
      </w:pPr>
      <w:r>
        <w:rPr>
          <w:rFonts w:hint="default" w:ascii="黑体" w:hAnsi="黑体" w:eastAsia="黑体"/>
          <w:snapToGrid w:val="0"/>
          <w:color w:val="000000"/>
          <w:kern w:val="0"/>
          <w:sz w:val="32"/>
          <w:szCs w:val="32"/>
        </w:rPr>
        <w:t>附件</w:t>
      </w:r>
      <w:r>
        <w:rPr>
          <w:rFonts w:ascii="黑体" w:hAnsi="黑体" w:eastAsia="黑体"/>
          <w:snapToGrid w:val="0"/>
          <w:color w:val="000000"/>
          <w:kern w:val="0"/>
          <w:sz w:val="32"/>
          <w:szCs w:val="32"/>
        </w:rPr>
        <w:t>1</w:t>
      </w:r>
    </w:p>
    <w:p>
      <w:pPr>
        <w:widowControl/>
        <w:adjustRightInd w:val="0"/>
        <w:snapToGrid w:val="0"/>
        <w:spacing w:line="560" w:lineRule="exact"/>
        <w:rPr>
          <w:rFonts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</w:rPr>
      </w:pP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</w:pPr>
      <w:bookmarkStart w:id="7" w:name="_GoBack"/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广州市教育局2019年</w:t>
      </w:r>
      <w:bookmarkStart w:id="0" w:name="OLE_LINK3"/>
      <w:bookmarkStart w:id="1" w:name="OLE_LINK4"/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广州市高校创新</w:t>
      </w:r>
    </w:p>
    <w:p>
      <w:pPr>
        <w:widowControl/>
        <w:adjustRightInd w:val="0"/>
        <w:snapToGrid w:val="0"/>
        <w:spacing w:line="560" w:lineRule="exact"/>
        <w:jc w:val="center"/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创业教育项目</w:t>
      </w:r>
      <w:bookmarkEnd w:id="0"/>
      <w:bookmarkEnd w:id="1"/>
      <w:r>
        <w:rPr>
          <w:rFonts w:hint="eastAsia" w:ascii="方正小标宋简体" w:hAnsi="Times New Roman" w:eastAsia="方正小标宋简体" w:cs="Times New Roman"/>
          <w:snapToGrid w:val="0"/>
          <w:color w:val="000000"/>
          <w:kern w:val="0"/>
          <w:sz w:val="44"/>
          <w:szCs w:val="44"/>
        </w:rPr>
        <w:t>申报工作</w:t>
      </w:r>
      <w:r>
        <w:rPr>
          <w:rFonts w:hint="eastAsia" w:ascii="方正小标宋简体" w:eastAsia="方正小标宋简体"/>
          <w:snapToGrid w:val="0"/>
          <w:color w:val="000000"/>
          <w:kern w:val="0"/>
          <w:sz w:val="44"/>
          <w:szCs w:val="44"/>
        </w:rPr>
        <w:t>方案</w:t>
      </w:r>
    </w:p>
    <w:bookmarkEnd w:id="7"/>
    <w:p>
      <w:pPr>
        <w:widowControl/>
        <w:adjustRightInd w:val="0"/>
        <w:snapToGrid w:val="0"/>
        <w:spacing w:line="560" w:lineRule="exact"/>
        <w:jc w:val="center"/>
        <w:rPr>
          <w:rFonts w:hint="eastAsia" w:ascii="楷体_GB2312" w:eastAsia="楷体_GB2312"/>
          <w:b/>
          <w:snapToGrid w:val="0"/>
          <w:color w:val="000000"/>
          <w:kern w:val="0"/>
          <w:sz w:val="32"/>
          <w:szCs w:val="32"/>
        </w:rPr>
      </w:pPr>
      <w:r>
        <w:rPr>
          <w:rFonts w:hint="eastAsia" w:ascii="楷体_GB2312" w:eastAsia="楷体_GB2312"/>
          <w:b/>
          <w:snapToGrid w:val="0"/>
          <w:color w:val="000000"/>
          <w:kern w:val="0"/>
          <w:sz w:val="32"/>
          <w:szCs w:val="32"/>
        </w:rPr>
        <w:t>（高校）</w:t>
      </w:r>
    </w:p>
    <w:p>
      <w:pPr>
        <w:widowControl/>
        <w:adjustRightInd w:val="0"/>
        <w:snapToGrid w:val="0"/>
        <w:spacing w:line="560" w:lineRule="exact"/>
        <w:rPr>
          <w:rFonts w:ascii="Times New Roman" w:hAnsi="Times New Roman" w:eastAsia="仿宋" w:cs="Times New Roman"/>
          <w:snapToGrid w:val="0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ind w:firstLine="0" w:firstLineChars="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 xml:space="preserve">    为贯彻落实国家、省相关文件精神，我市决定启动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2019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年广州市高校创新创业教育项目（下简称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）申报工作，特制定本工作方案。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黑体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/>
          <w:snapToGrid w:val="0"/>
          <w:color w:val="000000"/>
          <w:kern w:val="0"/>
          <w:sz w:val="32"/>
          <w:szCs w:val="32"/>
        </w:rPr>
        <w:t>一、指导思想与基本原则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b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以创新创业教育改革为抓手，构建广州地区高校协同育人机制。项目实施遵循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“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公平公正、宁缺毋滥，集中力量、注重实效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的原则。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黑体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/>
          <w:snapToGrid w:val="0"/>
          <w:color w:val="000000"/>
          <w:kern w:val="0"/>
          <w:sz w:val="32"/>
          <w:szCs w:val="32"/>
        </w:rPr>
        <w:t>二、项目要求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b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项目立足创新创业教育教学研究与实施，重在为大学生开展创新创业教育实践提供保障与支撑，提升广州地区高校创新创业教育整体水平。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黑体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/>
          <w:snapToGrid w:val="0"/>
          <w:color w:val="000000"/>
          <w:kern w:val="0"/>
          <w:sz w:val="32"/>
          <w:szCs w:val="32"/>
        </w:rPr>
        <w:t>三、项目类型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项目包括课程与教学研究、平台建设、特色活动三大类。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（一）课程与教学研究项目，面向广州地区高校教师申报，旨在构建创新创业梯级课程体系，开展创新创业教育改革、创新创业教育国际比较、政策咨询等研究。项目周期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年。重点项目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项，一般项目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项。其中拟支持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IAB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产业相关课程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（二）平台建设项目，面向广州地区高校，旨在为在穗大学生创新创业实践提供场地、设施等条件。项目周期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年。重点项目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项，一般项目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100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项。其中拟支持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IAB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产业相关平台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（三）特色活动项目，面向广州地区高校，旨在激发高校学生创新创业热情，组织学生开展创业培训和特色活动。项目周期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年。重点项目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项，一般项目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万元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/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项。其中拟支持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IAB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产业相关活动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个。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2019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年度项目期限统一从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2019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月开始。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黑体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/>
          <w:snapToGrid w:val="0"/>
          <w:color w:val="000000"/>
          <w:kern w:val="0"/>
          <w:sz w:val="32"/>
          <w:szCs w:val="32"/>
        </w:rPr>
        <w:t>四、申请条件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（一）课程与教学研究项目、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平台建设项目、特色活动项目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申请人应具有良好的思想政治素质，事业心强，工作踏实，有积极进取的精神，对拟开展的项目具有创新性构想，有较强的团结协作精神和相应的组织、管理能力；具有中级及中级以上专业技术职称或硕士及硕士以上学位，具有创新创业教育相关工作经历。</w:t>
      </w:r>
      <w:r>
        <w:rPr>
          <w:rFonts w:hint="default" w:ascii="Times New Roman" w:hAnsi="Times New Roman" w:eastAsia="仿宋_GB2312" w:cs="Times New Roman"/>
          <w:bCs/>
          <w:snapToGrid w:val="0"/>
          <w:color w:val="000000"/>
          <w:kern w:val="0"/>
          <w:sz w:val="32"/>
          <w:szCs w:val="32"/>
        </w:rPr>
        <w:t>项目成员不得超过8人。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（二）各类项目负责人不得同时申报超过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个项目，</w:t>
      </w:r>
      <w:r>
        <w:rPr>
          <w:rFonts w:hint="default" w:ascii="Times New Roman" w:hAnsi="Times New Roman" w:eastAsia="仿宋_GB2312" w:cs="Times New Roman"/>
          <w:bCs/>
          <w:snapToGrid w:val="0"/>
          <w:color w:val="000000"/>
          <w:kern w:val="0"/>
          <w:sz w:val="32"/>
          <w:szCs w:val="32"/>
        </w:rPr>
        <w:t>有在研同类项目的不得申请新项目。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（三）鼓励广州地区省部属高校与广州市属高校联合申报并给予优先支持，申报单位和参与单位均需在项目申报书上加盖单位公章确认。鼓励吸引企业资金合作开展创新创业活动。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黑体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/>
          <w:snapToGrid w:val="0"/>
          <w:color w:val="000000"/>
          <w:kern w:val="0"/>
          <w:sz w:val="32"/>
          <w:szCs w:val="32"/>
        </w:rPr>
        <w:t>五、申报办法与要求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（一）广州地区高校推荐各类项目限额：教学研究项目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项，特色活动项目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项，平台建设项目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项；市属高校三类项目总额限报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项。</w:t>
      </w:r>
    </w:p>
    <w:p>
      <w:pPr>
        <w:widowControl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（二）本次申报采用网上申报。申请人登陆广州市教育局网站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http://www.gzedu.gov.cn/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，进入“业务”栏目，点击右下角“教育评估”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-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“业务系统”-“广州市高校创新创业网上评估系统”，进入网上填报（操作说明可在系统首页下载）。平台开放时间为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2018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年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日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-3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日。各校</w:t>
      </w:r>
      <w:r>
        <w:rPr>
          <w:rFonts w:eastAsia="仿宋_GB2312"/>
          <w:color w:val="000000"/>
          <w:kern w:val="0"/>
          <w:sz w:val="32"/>
          <w:szCs w:val="32"/>
        </w:rPr>
        <w:t>网上审核账号及密码由市教育评估中心统一发放</w:t>
      </w:r>
      <w:r>
        <w:rPr>
          <w:rFonts w:hint="default" w:eastAsia="仿宋_GB2312"/>
          <w:color w:val="000000"/>
          <w:kern w:val="0"/>
          <w:sz w:val="32"/>
          <w:szCs w:val="32"/>
        </w:rPr>
        <w:t>，申报账号由各申报人自行网上申请，</w:t>
      </w:r>
      <w:r>
        <w:rPr>
          <w:rFonts w:eastAsia="仿宋_GB2312"/>
          <w:color w:val="000000"/>
          <w:kern w:val="0"/>
          <w:sz w:val="32"/>
          <w:szCs w:val="32"/>
        </w:rPr>
        <w:t>申报系统使用过程中如有问题，请咨询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市教育评估中心卢老师（电话：83495226、13826007048）；或加入QQ群160692926咨询。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（三）各高校对申报项目按照推荐</w:t>
      </w:r>
      <w:bookmarkStart w:id="2" w:name="OLE_LINK30"/>
      <w:bookmarkStart w:id="3" w:name="OLE_LINK29"/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顺序排序</w:t>
      </w:r>
      <w:bookmarkEnd w:id="2"/>
      <w:bookmarkEnd w:id="3"/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汇总（三类项目分别按重点项目、一般项目排序），填写《广州市高校创新创业教育项目推荐一览表》</w:t>
      </w:r>
      <w:bookmarkStart w:id="4" w:name="OLE_LINK28"/>
      <w:bookmarkStart w:id="5" w:name="OLE_LINK27"/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式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份），连同《广州市高校创新创业教育项目申报书》（原件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式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份）</w:t>
      </w:r>
      <w:bookmarkEnd w:id="4"/>
      <w:bookmarkEnd w:id="5"/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以校为单位报广州市教育评估和教师继续教育指导中心处。有企业资助的项目，应提供企业资金资助承诺书作为附件。申请材料均可在广州市教育科研网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www.gzjkw.net“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高等教育栏目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”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下载。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（四）广州地区省部属高校与广州市属高校联合申报、吸引企业资金合作开展创新创业活动、学校推荐排序均在评审中占一定比例分值，请在申报系统提供相关佐证材料。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各高校应在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201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8年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月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28</w:t>
      </w: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日前将相关材料报送至市评估中心，逾期未报送者，视为放弃申报。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黑体"/>
          <w:snapToGrid w:val="0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/>
          <w:snapToGrid w:val="0"/>
          <w:color w:val="000000"/>
          <w:kern w:val="0"/>
          <w:sz w:val="32"/>
          <w:szCs w:val="32"/>
        </w:rPr>
        <w:t>七、项目管理与评审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创新创业项目按照《</w:t>
      </w:r>
      <w:bookmarkStart w:id="6" w:name="OLE_LINK1"/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广州市高校创新创业教育项目管理办法</w:t>
      </w:r>
      <w:bookmarkEnd w:id="6"/>
      <w:r>
        <w:rPr>
          <w:rFonts w:hint="default" w:eastAsia="仿宋_GB2312"/>
          <w:snapToGrid w:val="0"/>
          <w:color w:val="000000"/>
          <w:kern w:val="0"/>
          <w:sz w:val="32"/>
          <w:szCs w:val="32"/>
        </w:rPr>
        <w:t>（试行）》进行管理，委托广州市教育评估和教师继续教育指导中心评审。</w:t>
      </w:r>
    </w:p>
    <w:p>
      <w:pPr>
        <w:widowControl/>
        <w:adjustRightInd w:val="0"/>
        <w:snapToGrid w:val="0"/>
        <w:spacing w:line="560" w:lineRule="exact"/>
        <w:ind w:firstLine="0" w:firstLineChars="0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5294A"/>
    <w:rsid w:val="4535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2018-02-05T07:06:00Z</dcterms:created>
  <dc:creator>新闻</dc:creator>
  <cp:lastModifiedBy>新闻</cp:lastModifiedBy>
  <dcterms:modified xsi:type="dcterms:W3CDTF">2018-02-05T07:07:52Z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