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305" w:rsidRDefault="007A7305" w:rsidP="007A7305">
      <w:pPr>
        <w:rPr>
          <w:rFonts w:ascii="仿宋_GB2312" w:eastAsia="仿宋_GB2312" w:hint="eastAsia"/>
          <w:sz w:val="32"/>
          <w:szCs w:val="32"/>
        </w:rPr>
      </w:pPr>
    </w:p>
    <w:tbl>
      <w:tblPr>
        <w:tblpPr w:leftFromText="180" w:rightFromText="180" w:vertAnchor="text" w:horzAnchor="margin" w:tblpY="953"/>
        <w:tblW w:w="9180" w:type="dxa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134"/>
        <w:gridCol w:w="1134"/>
        <w:gridCol w:w="992"/>
        <w:gridCol w:w="850"/>
      </w:tblGrid>
      <w:tr w:rsidR="007A7305" w:rsidRPr="007B6788" w:rsidTr="00CC7444">
        <w:trPr>
          <w:trHeight w:val="123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13-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立项课题</w:t>
            </w: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13-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15年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立项课题</w:t>
            </w:r>
          </w:p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按时结题数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按时结题率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分配</w:t>
            </w:r>
          </w:p>
          <w:p w:rsidR="007A7305" w:rsidRPr="007B6788" w:rsidRDefault="007A7305" w:rsidP="00CC7444">
            <w:pPr>
              <w:widowControl/>
              <w:ind w:firstLineChars="98" w:firstLine="236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分配</w:t>
            </w:r>
          </w:p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B678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实际限额数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基础学院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87.50%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182DD8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182DD8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182DD8" w:rsidRDefault="00182DD8" w:rsidP="00CC74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DD8">
              <w:rPr>
                <w:rFonts w:ascii="宋体" w:hAnsi="宋体" w:cs="宋体" w:hint="eastAsia"/>
                <w:kern w:val="0"/>
                <w:sz w:val="22"/>
                <w:szCs w:val="22"/>
              </w:rPr>
              <w:t>33.33</w:t>
            </w:r>
            <w:r w:rsidR="007A7305" w:rsidRPr="00182DD8">
              <w:rPr>
                <w:rFonts w:ascii="宋体" w:hAnsi="宋体" w:cs="宋体" w:hint="eastAsia"/>
                <w:kern w:val="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182DD8" w:rsidRDefault="007A7305" w:rsidP="00CC74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DD8"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182DD8" w:rsidRDefault="007A7305" w:rsidP="00CC74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DD8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182DD8" w:rsidRDefault="00182DD8" w:rsidP="00CC744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82DD8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公卫学院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75.00%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生科院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25.00%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口腔医学院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66.67%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卫管学院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33.33%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第六临床学院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第一临床学院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38.46%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第二临床学院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第三临床学院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16.67%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0</w:t>
            </w:r>
          </w:p>
        </w:tc>
      </w:tr>
      <w:tr w:rsidR="007A7305" w:rsidRPr="007B6788" w:rsidTr="00CC7444">
        <w:trPr>
          <w:trHeight w:val="36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第五临床学院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A7305" w:rsidRPr="007B6788" w:rsidTr="00CC7444">
        <w:trPr>
          <w:trHeight w:val="2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金域检验学院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A7305" w:rsidRPr="007B6788" w:rsidTr="00CC7444">
        <w:trPr>
          <w:trHeight w:val="2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儿科学院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7A7305" w:rsidRPr="007B6788" w:rsidTr="00CC7444">
        <w:trPr>
          <w:trHeight w:val="270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精神卫生学院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7A7305" w:rsidRPr="007B6788" w:rsidTr="00CC7444">
        <w:trPr>
          <w:trHeight w:val="43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其他非直属医院或部处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B678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182DD8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7305" w:rsidRPr="007B6788" w:rsidRDefault="00182DD8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7A7305" w:rsidRPr="007B6788" w:rsidTr="00CC7444">
        <w:trPr>
          <w:trHeight w:val="27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182DD8" w:rsidP="00CC744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</w:tr>
      <w:tr w:rsidR="007A7305" w:rsidRPr="007B6788" w:rsidTr="00CC7444">
        <w:trPr>
          <w:trHeight w:val="27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7305" w:rsidRPr="007B6788" w:rsidRDefault="007A7305" w:rsidP="00CC74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A7305" w:rsidRPr="00D242C7" w:rsidRDefault="007A7305" w:rsidP="007A7305">
      <w:pPr>
        <w:widowControl/>
        <w:spacing w:line="560" w:lineRule="exact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D242C7">
        <w:rPr>
          <w:rFonts w:ascii="宋体" w:hAnsi="宋体" w:cs="宋体" w:hint="eastAsia"/>
          <w:b/>
          <w:kern w:val="0"/>
          <w:sz w:val="29"/>
          <w:szCs w:val="29"/>
        </w:rPr>
        <w:t>附件1：</w:t>
      </w:r>
      <w:r w:rsidRPr="00D242C7">
        <w:rPr>
          <w:rFonts w:ascii="宋体" w:hAnsi="宋体" w:cs="宋体"/>
          <w:b/>
          <w:kern w:val="0"/>
          <w:sz w:val="29"/>
          <w:szCs w:val="29"/>
        </w:rPr>
        <w:t>2018</w:t>
      </w:r>
      <w:r w:rsidRPr="00D242C7">
        <w:rPr>
          <w:rFonts w:ascii="宋体" w:hAnsi="宋体" w:cs="宋体" w:hint="eastAsia"/>
          <w:b/>
          <w:kern w:val="0"/>
          <w:sz w:val="29"/>
          <w:szCs w:val="29"/>
        </w:rPr>
        <w:t>年度广州医科大学教育科学规划课题申报</w:t>
      </w:r>
      <w:r w:rsidRPr="00D242C7">
        <w:rPr>
          <w:rFonts w:ascii="宋体" w:hAnsi="宋体" w:cs="宋体"/>
          <w:b/>
          <w:kern w:val="0"/>
          <w:sz w:val="29"/>
          <w:szCs w:val="29"/>
        </w:rPr>
        <w:t>限额</w:t>
      </w:r>
      <w:r>
        <w:rPr>
          <w:rFonts w:ascii="宋体" w:hAnsi="宋体" w:cs="宋体" w:hint="eastAsia"/>
          <w:b/>
          <w:kern w:val="0"/>
          <w:sz w:val="29"/>
          <w:szCs w:val="29"/>
        </w:rPr>
        <w:t>表</w:t>
      </w:r>
      <w:bookmarkStart w:id="0" w:name="_GoBack"/>
      <w:bookmarkEnd w:id="0"/>
    </w:p>
    <w:p w:rsidR="007A7305" w:rsidRPr="0058474C" w:rsidRDefault="007A7305" w:rsidP="007A7305">
      <w:pPr>
        <w:widowControl/>
        <w:spacing w:line="560" w:lineRule="exact"/>
        <w:ind w:firstLine="555"/>
        <w:jc w:val="left"/>
        <w:rPr>
          <w:rFonts w:ascii="宋体" w:hAnsi="宋体" w:cs="宋体"/>
          <w:kern w:val="0"/>
          <w:sz w:val="24"/>
          <w:szCs w:val="24"/>
        </w:rPr>
      </w:pPr>
      <w:r w:rsidRPr="007B6788">
        <w:rPr>
          <w:rFonts w:ascii="宋体" w:hAnsi="宋体" w:cs="宋体" w:hint="eastAsia"/>
          <w:color w:val="000000"/>
          <w:kern w:val="0"/>
          <w:sz w:val="22"/>
          <w:szCs w:val="22"/>
        </w:rPr>
        <w:t>注：按时结题率低于30%，不予立项</w:t>
      </w:r>
    </w:p>
    <w:p w:rsidR="007A7305" w:rsidRPr="007B6788" w:rsidRDefault="007A7305" w:rsidP="007A7305">
      <w:pPr>
        <w:jc w:val="left"/>
      </w:pPr>
    </w:p>
    <w:p w:rsidR="007A7305" w:rsidRDefault="007A7305" w:rsidP="007A7305"/>
    <w:p w:rsidR="007A7305" w:rsidRPr="00EB41E4" w:rsidRDefault="007A7305" w:rsidP="007A7305">
      <w:pPr>
        <w:rPr>
          <w:rFonts w:ascii="仿宋_GB2312" w:eastAsia="仿宋_GB2312"/>
          <w:sz w:val="32"/>
          <w:szCs w:val="32"/>
        </w:rPr>
      </w:pPr>
    </w:p>
    <w:p w:rsidR="00DE5D0D" w:rsidRPr="007A7305" w:rsidRDefault="00DE5D0D"/>
    <w:sectPr w:rsidR="00DE5D0D" w:rsidRPr="007A7305" w:rsidSect="007B67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233" w:rsidRDefault="00856233" w:rsidP="007A7305">
      <w:r>
        <w:separator/>
      </w:r>
    </w:p>
  </w:endnote>
  <w:endnote w:type="continuationSeparator" w:id="0">
    <w:p w:rsidR="00856233" w:rsidRDefault="00856233" w:rsidP="007A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73" w:rsidRDefault="0085623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73" w:rsidRDefault="0085623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73" w:rsidRDefault="0085623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233" w:rsidRDefault="00856233" w:rsidP="007A7305">
      <w:r>
        <w:separator/>
      </w:r>
    </w:p>
  </w:footnote>
  <w:footnote w:type="continuationSeparator" w:id="0">
    <w:p w:rsidR="00856233" w:rsidRDefault="00856233" w:rsidP="007A7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73" w:rsidRDefault="008562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7240" w:rsidRDefault="00856233" w:rsidP="00D242C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573" w:rsidRDefault="00856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4"/>
    <w:rsid w:val="00182DD8"/>
    <w:rsid w:val="00542611"/>
    <w:rsid w:val="00610C84"/>
    <w:rsid w:val="007A7305"/>
    <w:rsid w:val="00856233"/>
    <w:rsid w:val="00DE5D0D"/>
    <w:rsid w:val="00ED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A74900-DB02-47A3-86A6-D39EA51D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3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>Microsoft</Company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黄桦</dc:creator>
  <cp:keywords/>
  <dc:description/>
  <cp:lastModifiedBy>黄桦</cp:lastModifiedBy>
  <cp:revision>4</cp:revision>
  <dcterms:created xsi:type="dcterms:W3CDTF">2018-06-29T01:53:00Z</dcterms:created>
  <dcterms:modified xsi:type="dcterms:W3CDTF">2018-06-29T08:20:00Z</dcterms:modified>
</cp:coreProperties>
</file>