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83" w:rsidRDefault="003D5D83" w:rsidP="003D5D83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                          </w:t>
      </w:r>
      <w:r>
        <w:rPr>
          <w:rFonts w:ascii="仿宋_GB2312" w:eastAsia="仿宋_GB2312" w:hint="eastAsia"/>
          <w:b/>
          <w:sz w:val="28"/>
          <w:szCs w:val="28"/>
        </w:rPr>
        <w:t>广州医科大学教学质量监控体系工作流程图</w:t>
      </w:r>
    </w:p>
    <w:p w:rsidR="003D5D83" w:rsidRDefault="003D5D83" w:rsidP="003D5D83">
      <w:r>
        <w:rPr>
          <w:rFonts w:ascii="仿宋_GB2312" w:eastAsia="仿宋_GB2312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8886825" cy="5428615"/>
                <wp:effectExtent l="0" t="0" r="0" b="3810"/>
                <wp:docPr id="106" name="画布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484505" y="79188"/>
                            <a:ext cx="7995285" cy="5272857"/>
                            <a:chOff x="2203" y="1742"/>
                            <a:chExt cx="12591" cy="8057"/>
                          </a:xfrm>
                        </wpg:grpSpPr>
                        <wps:wsp>
                          <wps:cNvPr id="2" name="矩形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8" y="2460"/>
                              <a:ext cx="2159" cy="4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教学指导委员会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矩形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3343"/>
                              <a:ext cx="3112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教学督导组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矩形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5" y="3343"/>
                              <a:ext cx="341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教务处、学生处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矩形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1" y="3343"/>
                              <a:ext cx="18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学院（</w:t>
                                </w:r>
                                <w:r>
                                  <w:rPr>
                                    <w:rFonts w:hint="eastAsia"/>
                                  </w:rPr>
                                  <w:t>教学单位）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矩形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4455"/>
                              <a:ext cx="35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各教学环节质量监控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矩形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4" y="4448"/>
                              <a:ext cx="3403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人才培养质量评价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矩形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5737"/>
                              <a:ext cx="2646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教师教学质量评估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矩形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6" y="5737"/>
                              <a:ext cx="1979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教学过程检查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矩形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0" y="6524"/>
                              <a:ext cx="625" cy="15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学业成绩考核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1" name="矩形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3" y="6539"/>
                              <a:ext cx="665" cy="1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专业评估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2" name="矩形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4" y="6539"/>
                              <a:ext cx="541" cy="1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专业认证</w:t>
                                </w:r>
                              </w:p>
                              <w:p w:rsidR="003D5D83" w:rsidRDefault="003D5D83" w:rsidP="003D5D83"/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3" name="矩形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74" y="6517"/>
                              <a:ext cx="788" cy="15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毕业生质量评价</w:t>
                                </w:r>
                              </w:p>
                              <w:p w:rsidR="003D5D83" w:rsidRDefault="003D5D83" w:rsidP="003D5D83"/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4" name="矩形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管理干部评价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5" name="矩形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5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督导评价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6" name="矩形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1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学生评价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7" name="直线 132"/>
                          <wps:cNvCnPr/>
                          <wps:spPr bwMode="auto">
                            <a:xfrm>
                              <a:off x="5316" y="620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直线 133"/>
                          <wps:cNvCnPr/>
                          <wps:spPr bwMode="auto">
                            <a:xfrm>
                              <a:off x="6005" y="620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直线 134"/>
                          <wps:cNvCnPr/>
                          <wps:spPr bwMode="auto">
                            <a:xfrm>
                              <a:off x="7412" y="620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6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教学检查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21" name="矩形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教学调研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22" name="矩形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6" y="6518"/>
                              <a:ext cx="539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r>
                                  <w:rPr>
                                    <w:rFonts w:hint="eastAsia"/>
                                  </w:rPr>
                                  <w:t>实习教学巡点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23" name="直线 139"/>
                          <wps:cNvCnPr/>
                          <wps:spPr bwMode="auto">
                            <a:xfrm>
                              <a:off x="8216" y="620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线 140"/>
                          <wps:cNvCnPr/>
                          <wps:spPr bwMode="auto">
                            <a:xfrm>
                              <a:off x="8936" y="6206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141"/>
                          <wps:cNvCnPr/>
                          <wps:spPr bwMode="auto">
                            <a:xfrm>
                              <a:off x="9661" y="6206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矩形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6" y="8550"/>
                              <a:ext cx="9019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评价、检查、调研、考核结果统计分析汇总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直线 162"/>
                          <wps:cNvCnPr/>
                          <wps:spPr bwMode="auto">
                            <a:xfrm flipH="1">
                              <a:off x="6003" y="8080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直线 163"/>
                          <wps:cNvCnPr/>
                          <wps:spPr bwMode="auto">
                            <a:xfrm>
                              <a:off x="6709" y="620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直线 164"/>
                          <wps:cNvCnPr/>
                          <wps:spPr bwMode="auto">
                            <a:xfrm>
                              <a:off x="6707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直线 165"/>
                          <wps:cNvCnPr/>
                          <wps:spPr bwMode="auto">
                            <a:xfrm>
                              <a:off x="5338" y="8392"/>
                              <a:ext cx="21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直线 167"/>
                          <wps:cNvCnPr/>
                          <wps:spPr bwMode="auto">
                            <a:xfrm>
                              <a:off x="6380" y="8393"/>
                              <a:ext cx="2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直线 168"/>
                          <wps:cNvCnPr/>
                          <wps:spPr bwMode="auto">
                            <a:xfrm flipH="1">
                              <a:off x="8237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线 169"/>
                          <wps:cNvCnPr/>
                          <wps:spPr bwMode="auto">
                            <a:xfrm>
                              <a:off x="8966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线 170"/>
                          <wps:cNvCnPr/>
                          <wps:spPr bwMode="auto">
                            <a:xfrm>
                              <a:off x="9670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线 171"/>
                          <wps:cNvCnPr/>
                          <wps:spPr bwMode="auto">
                            <a:xfrm>
                              <a:off x="8237" y="8390"/>
                              <a:ext cx="14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线 172"/>
                          <wps:cNvCnPr/>
                          <wps:spPr bwMode="auto">
                            <a:xfrm>
                              <a:off x="8966" y="8394"/>
                              <a:ext cx="2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线 173"/>
                          <wps:cNvCnPr/>
                          <wps:spPr bwMode="auto">
                            <a:xfrm flipH="1">
                              <a:off x="10909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线 174"/>
                          <wps:cNvCnPr/>
                          <wps:spPr bwMode="auto">
                            <a:xfrm>
                              <a:off x="11811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线 176"/>
                          <wps:cNvCnPr/>
                          <wps:spPr bwMode="auto">
                            <a:xfrm>
                              <a:off x="10909" y="8390"/>
                              <a:ext cx="265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线 177"/>
                          <wps:cNvCnPr/>
                          <wps:spPr bwMode="auto">
                            <a:xfrm>
                              <a:off x="12347" y="8394"/>
                              <a:ext cx="2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线 179"/>
                          <wps:cNvCnPr/>
                          <wps:spPr bwMode="auto">
                            <a:xfrm flipH="1">
                              <a:off x="12750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线 180"/>
                          <wps:cNvCnPr/>
                          <wps:spPr bwMode="auto">
                            <a:xfrm>
                              <a:off x="13564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线 201"/>
                          <wps:cNvCnPr/>
                          <wps:spPr bwMode="auto">
                            <a:xfrm flipH="1">
                              <a:off x="14524" y="2694"/>
                              <a:ext cx="21" cy="21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线 202"/>
                          <wps:cNvCnPr/>
                          <wps:spPr bwMode="auto">
                            <a:xfrm>
                              <a:off x="14082" y="8773"/>
                              <a:ext cx="3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线 211"/>
                          <wps:cNvCnPr/>
                          <wps:spPr bwMode="auto">
                            <a:xfrm flipH="1">
                              <a:off x="7777" y="3655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线 213"/>
                          <wps:cNvCnPr/>
                          <wps:spPr bwMode="auto">
                            <a:xfrm>
                              <a:off x="11736" y="3499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线 214"/>
                          <wps:cNvCnPr/>
                          <wps:spPr bwMode="auto">
                            <a:xfrm flipH="1">
                              <a:off x="11736" y="3655"/>
                              <a:ext cx="5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线 215"/>
                          <wps:cNvCnPr/>
                          <wps:spPr bwMode="auto">
                            <a:xfrm>
                              <a:off x="6420" y="3187"/>
                              <a:ext cx="674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线 216"/>
                          <wps:cNvCnPr/>
                          <wps:spPr bwMode="auto">
                            <a:xfrm>
                              <a:off x="6420" y="3187"/>
                              <a:ext cx="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线 218"/>
                          <wps:cNvCnPr/>
                          <wps:spPr bwMode="auto">
                            <a:xfrm>
                              <a:off x="9756" y="2930"/>
                              <a:ext cx="0" cy="2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线 219"/>
                          <wps:cNvCnPr/>
                          <wps:spPr bwMode="auto">
                            <a:xfrm flipV="1">
                              <a:off x="10146" y="2930"/>
                              <a:ext cx="0" cy="2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线 220"/>
                          <wps:cNvCnPr/>
                          <wps:spPr bwMode="auto">
                            <a:xfrm flipH="1">
                              <a:off x="11015" y="2694"/>
                              <a:ext cx="3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线 223"/>
                          <wps:cNvCnPr/>
                          <wps:spPr bwMode="auto">
                            <a:xfrm>
                              <a:off x="3975" y="4135"/>
                              <a:ext cx="92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线 225"/>
                          <wps:cNvCnPr/>
                          <wps:spPr bwMode="auto">
                            <a:xfrm flipH="1">
                              <a:off x="8214" y="4133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线 228"/>
                          <wps:cNvCnPr/>
                          <wps:spPr bwMode="auto">
                            <a:xfrm>
                              <a:off x="13178" y="4151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线 230"/>
                          <wps:cNvCnPr/>
                          <wps:spPr bwMode="auto">
                            <a:xfrm>
                              <a:off x="6262" y="3819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线 231"/>
                          <wps:cNvCnPr/>
                          <wps:spPr bwMode="auto">
                            <a:xfrm>
                              <a:off x="10027" y="3823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线 232"/>
                          <wps:cNvCnPr/>
                          <wps:spPr bwMode="auto">
                            <a:xfrm>
                              <a:off x="12691" y="3811"/>
                              <a:ext cx="6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矩形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4" y="4853"/>
                              <a:ext cx="540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信息整理与反馈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0" name="直线 219"/>
                          <wps:cNvCnPr/>
                          <wps:spPr bwMode="auto">
                            <a:xfrm flipV="1">
                              <a:off x="14430" y="7193"/>
                              <a:ext cx="0" cy="15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矩形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6" y="6518"/>
                              <a:ext cx="541" cy="1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同行评价</w:t>
                                </w:r>
                              </w:p>
                            </w:txbxContent>
                          </wps:txbx>
                          <wps:bodyPr rot="0" vert="eaVert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2" name="直线 134"/>
                          <wps:cNvCnPr/>
                          <wps:spPr bwMode="auto">
                            <a:xfrm>
                              <a:off x="7461" y="8096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线 134"/>
                          <wps:cNvCnPr/>
                          <wps:spPr bwMode="auto">
                            <a:xfrm>
                              <a:off x="5336" y="8078"/>
                              <a:ext cx="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线 225"/>
                          <wps:cNvCnPr/>
                          <wps:spPr bwMode="auto">
                            <a:xfrm>
                              <a:off x="6713" y="4923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线 225"/>
                          <wps:cNvCnPr/>
                          <wps:spPr bwMode="auto">
                            <a:xfrm>
                              <a:off x="8934" y="4923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线 225"/>
                          <wps:cNvCnPr/>
                          <wps:spPr bwMode="auto">
                            <a:xfrm flipH="1">
                              <a:off x="13192" y="4915"/>
                              <a:ext cx="1" cy="8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线 225"/>
                          <wps:cNvCnPr/>
                          <wps:spPr bwMode="auto">
                            <a:xfrm>
                              <a:off x="11300" y="4915"/>
                              <a:ext cx="1" cy="7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线 213"/>
                          <wps:cNvCnPr/>
                          <wps:spPr bwMode="auto">
                            <a:xfrm>
                              <a:off x="7777" y="3499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矩形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3" y="1742"/>
                              <a:ext cx="2159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校长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直线 218"/>
                          <wps:cNvCnPr/>
                          <wps:spPr bwMode="auto">
                            <a:xfrm>
                              <a:off x="9755" y="2209"/>
                              <a:ext cx="0" cy="2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直线 219"/>
                          <wps:cNvCnPr/>
                          <wps:spPr bwMode="auto">
                            <a:xfrm flipV="1">
                              <a:off x="10145" y="2209"/>
                              <a:ext cx="0" cy="2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矩形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3342"/>
                              <a:ext cx="901" cy="13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学校定位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办学理念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矩形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5100"/>
                              <a:ext cx="901" cy="2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人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才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培</w:t>
                                </w:r>
                                <w:proofErr w:type="gramEnd"/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养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/>
                                    <w:kern w:val="2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目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矩形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3" y="5098"/>
                              <a:ext cx="1082" cy="9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人才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培养</w:t>
                                </w:r>
                              </w:p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直线 114"/>
                          <wps:cNvCnPr/>
                          <wps:spPr bwMode="auto">
                            <a:xfrm>
                              <a:off x="2639" y="4699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直线 116"/>
                          <wps:cNvCnPr/>
                          <wps:spPr bwMode="auto">
                            <a:xfrm>
                              <a:off x="3765" y="2694"/>
                              <a:ext cx="0" cy="2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矩形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3" y="6517"/>
                              <a:ext cx="1080" cy="1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line="300" w:lineRule="exact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人才培养方案的制订、审核、评估、运行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直线 118"/>
                          <wps:cNvCnPr/>
                          <wps:spPr bwMode="auto">
                            <a:xfrm>
                              <a:off x="3778" y="6071"/>
                              <a:ext cx="2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直线 119"/>
                          <wps:cNvCnPr/>
                          <wps:spPr bwMode="auto">
                            <a:xfrm flipV="1">
                              <a:off x="3989" y="6056"/>
                              <a:ext cx="2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直线 198"/>
                          <wps:cNvCnPr/>
                          <wps:spPr bwMode="auto">
                            <a:xfrm>
                              <a:off x="3104" y="5594"/>
                              <a:ext cx="2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直线 224"/>
                          <wps:cNvCnPr/>
                          <wps:spPr bwMode="auto">
                            <a:xfrm>
                              <a:off x="3975" y="4134"/>
                              <a:ext cx="0" cy="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矩形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8569"/>
                              <a:ext cx="1080" cy="1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line="260" w:lineRule="exact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政府主管部门、校外同行专家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直线 118"/>
                          <wps:cNvCnPr/>
                          <wps:spPr bwMode="auto">
                            <a:xfrm>
                              <a:off x="3796" y="8101"/>
                              <a:ext cx="2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线 119"/>
                          <wps:cNvCnPr/>
                          <wps:spPr bwMode="auto">
                            <a:xfrm flipV="1">
                              <a:off x="4011" y="8100"/>
                              <a:ext cx="2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矩形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8" y="4448"/>
                              <a:ext cx="1080" cy="10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各教学环节质量标准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直线 206"/>
                          <wps:cNvCnPr/>
                          <wps:spPr bwMode="auto">
                            <a:xfrm>
                              <a:off x="4665" y="4700"/>
                              <a:ext cx="0" cy="48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线 207"/>
                          <wps:cNvCnPr/>
                          <wps:spPr bwMode="auto">
                            <a:xfrm>
                              <a:off x="4665" y="9564"/>
                              <a:ext cx="9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直线 208"/>
                          <wps:cNvCnPr/>
                          <wps:spPr bwMode="auto">
                            <a:xfrm>
                              <a:off x="4665" y="4700"/>
                              <a:ext cx="4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直线 209"/>
                          <wps:cNvCnPr/>
                          <wps:spPr bwMode="auto">
                            <a:xfrm>
                              <a:off x="4423" y="5589"/>
                              <a:ext cx="2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矩形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" y="9331"/>
                              <a:ext cx="12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教学建设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91" name="矩形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7" y="9331"/>
                              <a:ext cx="197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建设规划和运行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92" name="矩形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80" y="9311"/>
                              <a:ext cx="3614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pStyle w:val="a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各教学建设的评估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93" name="直线 194"/>
                          <wps:cNvCnPr/>
                          <wps:spPr bwMode="auto">
                            <a:xfrm flipV="1">
                              <a:off x="14594" y="7190"/>
                              <a:ext cx="0" cy="2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直线 195"/>
                          <wps:cNvCnPr/>
                          <wps:spPr bwMode="auto">
                            <a:xfrm>
                              <a:off x="9920" y="9564"/>
                              <a:ext cx="12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直线 197"/>
                          <wps:cNvCnPr/>
                          <wps:spPr bwMode="auto">
                            <a:xfrm flipV="1">
                              <a:off x="6877" y="9567"/>
                              <a:ext cx="108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直线 225"/>
                          <wps:cNvCnPr/>
                          <wps:spPr bwMode="auto">
                            <a:xfrm flipH="1">
                              <a:off x="5608" y="4134"/>
                              <a:ext cx="5" cy="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直线 215"/>
                          <wps:cNvCnPr/>
                          <wps:spPr bwMode="auto">
                            <a:xfrm>
                              <a:off x="3765" y="2694"/>
                              <a:ext cx="50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直线 216"/>
                          <wps:cNvCnPr/>
                          <wps:spPr bwMode="auto">
                            <a:xfrm>
                              <a:off x="13168" y="3185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直线 216"/>
                          <wps:cNvCnPr/>
                          <wps:spPr bwMode="auto">
                            <a:xfrm>
                              <a:off x="9988" y="3200"/>
                              <a:ext cx="0" cy="1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矩形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4" y="5727"/>
                              <a:ext cx="1573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校内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矩形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4" y="5741"/>
                              <a:ext cx="1482" cy="4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5D83" w:rsidRDefault="003D5D83" w:rsidP="003D5D8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校内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直线 141"/>
                          <wps:cNvCnPr/>
                          <wps:spPr bwMode="auto">
                            <a:xfrm>
                              <a:off x="10900" y="6205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直线 141"/>
                          <wps:cNvCnPr/>
                          <wps:spPr bwMode="auto">
                            <a:xfrm>
                              <a:off x="11821" y="6227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直线 141"/>
                          <wps:cNvCnPr/>
                          <wps:spPr bwMode="auto">
                            <a:xfrm>
                              <a:off x="12738" y="6212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直线 141"/>
                          <wps:cNvCnPr/>
                          <wps:spPr bwMode="auto">
                            <a:xfrm>
                              <a:off x="13563" y="6212"/>
                              <a:ext cx="1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画布 106" o:spid="_x0000_s1026" editas="canvas" style="width:699.75pt;height:427.45pt;mso-position-horizontal-relative:char;mso-position-vertical-relative:line" coordsize="88868,5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68;height:54286;visibility:visible;mso-wrap-style:square">
                  <v:fill o:detectmouseclick="t"/>
                  <v:path o:connecttype="none"/>
                </v:shape>
                <v:group id="Group 4" o:spid="_x0000_s1028" style="position:absolute;left:4845;top:791;width:79952;height:52729" coordorigin="2203,1742" coordsize="12591,8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99" o:spid="_x0000_s1029" style="position:absolute;left:8858;top:2460;width:215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教学指导委员会</w:t>
                          </w:r>
                        </w:p>
                      </w:txbxContent>
                    </v:textbox>
                  </v:rect>
                  <v:rect id="矩形 100" o:spid="_x0000_s1030" style="position:absolute;left:4665;top:3343;width:3112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教学督导组</w:t>
                          </w:r>
                        </w:p>
                      </w:txbxContent>
                    </v:textbox>
                  </v:rect>
                  <v:rect id="矩形 101" o:spid="_x0000_s1031" style="position:absolute;left:8315;top:3343;width:341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教务处、学生处</w:t>
                          </w:r>
                        </w:p>
                      </w:txbxContent>
                    </v:textbox>
                  </v:rect>
                  <v:rect id="矩形 102" o:spid="_x0000_s1032" style="position:absolute;left:12271;top:3343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学院（</w:t>
                          </w:r>
                          <w:r>
                            <w:rPr>
                              <w:rFonts w:hint="eastAsia"/>
                            </w:rPr>
                            <w:t>教学单位）</w:t>
                          </w:r>
                        </w:p>
                      </w:txbxContent>
                    </v:textbox>
                  </v:rect>
                  <v:rect id="矩形 107" o:spid="_x0000_s1033" style="position:absolute;left:6420;top:4455;width:3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各教学环节质量监控</w:t>
                          </w:r>
                        </w:p>
                      </w:txbxContent>
                    </v:textbox>
                  </v:rect>
                  <v:rect id="矩形 108" o:spid="_x0000_s1034" style="position:absolute;left:10574;top:4448;width:340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人才培养质量评价</w:t>
                          </w:r>
                        </w:p>
                      </w:txbxContent>
                    </v:textbox>
                  </v:rect>
                  <v:rect id="矩形 111" o:spid="_x0000_s1035" style="position:absolute;left:5056;top:5737;width:264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教师教学质量评估</w:t>
                          </w:r>
                        </w:p>
                      </w:txbxContent>
                    </v:textbox>
                  </v:rect>
                  <v:rect id="矩形 112" o:spid="_x0000_s1036" style="position:absolute;left:7956;top:5737;width:197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教学过程检查</w:t>
                          </w:r>
                        </w:p>
                      </w:txbxContent>
                    </v:textbox>
                  </v:rect>
                  <v:rect id="矩形 113" o:spid="_x0000_s1037" style="position:absolute;left:10570;top:6524;width:625;height:1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tsMUA&#10;AADbAAAADwAAAGRycy9kb3ducmV2LnhtbESPQWvCQBCF70L/wzKF3nRTD1JTV9FiQDwI1RZ6HLJj&#10;EpOdjdmtif++cyh4m+G9ee+bxWpwjbpRFyrPBl4nCSji3NuKCwNfp2z8BipEZIuNZzJwpwCr5dNo&#10;gan1PX/S7RgLJSEcUjRQxtimWoe8JIdh4lti0c6+cxhl7QptO+wl3DV6miQz7bBiaSixpY+S8vr4&#10;6wzMs+xy9Zvrd32Y7erDfqs3P/3ZmJfnYf0OKtIQH+b/650V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922wxQAAANsAAAAPAAAAAAAAAAAAAAAAAJgCAABkcnMv&#10;ZG93bnJldi54bWxQSwUGAAAAAAQABAD1AAAAigMAAAAA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学业成绩考核</w:t>
                          </w:r>
                        </w:p>
                      </w:txbxContent>
                    </v:textbox>
                  </v:rect>
                  <v:rect id="矩形 120" o:spid="_x0000_s1038" style="position:absolute;left:11483;top:6539;width:665;height:1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IK8MA&#10;AADbAAAADwAAAGRycy9kb3ducmV2LnhtbERPTWvCQBC9C/0PyxS86SY9SE1dQy0NiIdAtYUeh+yY&#10;pMnOxuw2Sf99VxC8zeN9ziadTCsG6l1tWUG8jEAQF1bXXCr4PGWLZxDOI2tsLZOCP3KQbh9mG0y0&#10;HfmDhqMvRQhhl6CCyvsukdIVFRl0S9sRB+5se4M+wL6UuscxhJtWPkXRShqsOTRU2NFbRUVz/DUK&#10;1ln2c7G7y1eTr/ZNfniXu+/xrNT8cXp9AeFp8nfxzb3XYX4M11/C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vIK8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专业评估</w:t>
                          </w:r>
                        </w:p>
                      </w:txbxContent>
                    </v:textbox>
                  </v:rect>
                  <v:rect id="矩形 122" o:spid="_x0000_s1039" style="position:absolute;left:12454;top:6539;width:541;height:1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WXMMA&#10;AADbAAAADwAAAGRycy9kb3ducmV2LnhtbERPS2uDQBC+F/Iflgn0VtfkEFrrRmqoEHoINA/ocXAn&#10;anVnjbuN9t93A4He5uN7TppNphNXGlxjWcEiikEQl1Y3XCk4HoqnZxDOI2vsLJOCX3KQrWcPKSba&#10;jvxJ172vRAhhl6CC2vs+kdKVNRl0ke2JA3e2g0Ef4FBJPeAYwk0nl3G8kgYbDg019rSpqWz3P0bB&#10;S1F8X2x+ObW71bbdfbzL/Gs8K/U4n95eQXia/L/47t7qMH8J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lWXM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专业认证</w:t>
                          </w:r>
                        </w:p>
                        <w:p w:rsidR="003D5D83" w:rsidRDefault="003D5D83" w:rsidP="003D5D83"/>
                      </w:txbxContent>
                    </v:textbox>
                  </v:rect>
                  <v:rect id="矩形 123" o:spid="_x0000_s1040" style="position:absolute;left:13174;top:6517;width:788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zx8MA&#10;AADbAAAADwAAAGRycy9kb3ducmV2LnhtbERPTWvCQBC9F/oflhG8NRsVpI2uosWAeBBqW/A4ZMck&#10;Jjsbs6uJ/94tFLzN433OfNmbWtyodaVlBaMoBkGcWV1yruDnO317B+E8ssbaMim4k4Pl4vVljom2&#10;HX/R7eBzEULYJaig8L5JpHRZQQZdZBviwJ1sa9AH2OZSt9iFcFPLcRxPpcGSQ0OBDX0WlFWHq1Hw&#10;kabni11ffqv9dFvtdxu5PnYnpYaDfjUD4an3T/G/e6vD/An8/RI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Xzx8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毕业生质量评价</w:t>
                          </w:r>
                        </w:p>
                        <w:p w:rsidR="003D5D83" w:rsidRDefault="003D5D83" w:rsidP="003D5D83"/>
                      </w:txbxContent>
                    </v:textbox>
                  </v:rect>
                  <v:rect id="矩形 127" o:spid="_x0000_s1041" style="position:absolute;left:5056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rs8MA&#10;AADbAAAADwAAAGRycy9kb3ducmV2LnhtbERPTWvCQBC9F/oflhG8NRtFpI2uosWAeBBqW/A4ZMck&#10;Jjsbs6uJ/94tFLzN433OfNmbWtyodaVlBaMoBkGcWV1yruDnO317B+E8ssbaMim4k4Pl4vVljom2&#10;HX/R7eBzEULYJaig8L5JpHRZQQZdZBviwJ1sa9AH2OZSt9iFcFPLcRxPpcGSQ0OBDX0WlFWHq1Hw&#10;kabni11ffqv9dFvtdxu5PnYnpYaDfjUD4an3T/G/e6vD/An8/RI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xrs8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管理干部评价</w:t>
                          </w:r>
                        </w:p>
                      </w:txbxContent>
                    </v:textbox>
                  </v:rect>
                  <v:rect id="矩形 128" o:spid="_x0000_s1042" style="position:absolute;left:5745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OKMMA&#10;AADbAAAADwAAAGRycy9kb3ducmV2LnhtbERPTWvCQBC9F/oflhG8NRsFpY2uosWAeBBqW/A4ZMck&#10;Jjsbs6uJ/94tFLzN433OfNmbWtyodaVlBaMoBkGcWV1yruDnO317B+E8ssbaMim4k4Pl4vVljom2&#10;HX/R7eBzEULYJaig8L5JpHRZQQZdZBviwJ1sa9AH2OZSt9iFcFPLcRxPpcGSQ0OBDX0WlFWHq1Hw&#10;kabni11ffqv9dFvtdxu5PnYnpYaDfjUD4an3T/G/e6vD/An8/RI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OKM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督导评价</w:t>
                          </w:r>
                        </w:p>
                      </w:txbxContent>
                    </v:textbox>
                  </v:rect>
                  <v:rect id="矩形 129" o:spid="_x0000_s1043" style="position:absolute;left:7161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QX8MA&#10;AADbAAAADwAAAGRycy9kb3ducmV2LnhtbERPS2vCQBC+C/0PyxR6M5t6CJq6Si0NSA+Cj0KPQ3ZM&#10;0mRnY3Y18d+7guBtPr7nzJeDacSFOldZVvAexSCIc6srLhQc9tl4CsJ5ZI2NZVJwJQfLxctojqm2&#10;PW/psvOFCCHsUlRQet+mUrq8JIMusi1x4I62M+gD7AqpO+xDuGnkJI4TabDi0FBiS18l5fXubBTM&#10;suz/ZFen33qTrOvNz7dc/fVHpd5eh88PEJ4G/xQ/3Gsd5idw/yU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JQX8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学生评价</w:t>
                          </w:r>
                        </w:p>
                      </w:txbxContent>
                    </v:textbox>
                  </v:rect>
                  <v:line id="直线 132" o:spid="_x0000_s1044" style="position:absolute;visibility:visible;mso-wrap-style:square" from="5316,6206" to="5318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line id="直线 133" o:spid="_x0000_s1045" style="position:absolute;visibility:visible;mso-wrap-style:square" from="6005,6206" to="6007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直线 134" o:spid="_x0000_s1046" style="position:absolute;visibility:visible;mso-wrap-style:square" from="7412,6206" to="7414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rect id="矩形 136" o:spid="_x0000_s1047" style="position:absolute;left:7956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nDcMA&#10;AADbAAAADwAAAGRycy9kb3ducmV2LnhtbERPTWvCQBC9F/wPywje6qYeQhtdpRED4kGobaHHITsm&#10;MdnZJLsm8d93D4UeH+97s5tMIwbqXWVZwcsyAkGcW11xoeDrM3t+BeE8ssbGMil4kIPddva0wUTb&#10;kT9ouPhChBB2CSoovW8TKV1ekkG3tC1x4K62N+gD7AupexxDuGnkKopiabDi0FBiS/uS8vpyNwre&#10;suzW2bT7rs/xsT6fDjL9Ga9KLebT+xqEp8n/i//cR61gFdaH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unDcMAAADbAAAADwAAAAAAAAAAAAAAAACYAgAAZHJzL2Rv&#10;d25yZXYueG1sUEsFBgAAAAAEAAQA9QAAAIgDAAAAAA=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教学检查</w:t>
                          </w:r>
                        </w:p>
                      </w:txbxContent>
                    </v:textbox>
                  </v:rect>
                  <v:rect id="矩形 137" o:spid="_x0000_s1048" style="position:absolute;left:8676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ClsQA&#10;AADbAAAADwAAAGRycy9kb3ducmV2LnhtbESPT4vCMBTE78J+h/CEvWmqB9FqFF0syB4E/yzs8dE8&#10;29rmpTbR1m9vFhY8DjPzG2ax6kwlHtS4wrKC0TACQZxaXXCm4HxKBlMQziNrrCyTgic5WC0/eguM&#10;tW35QI+jz0SAsItRQe59HUvp0pwMuqGtiYN3sY1BH2STSd1gG+CmkuMomkiDBYeFHGv6yiktj3ej&#10;YJYk15vd3H7K/WRX7r+3cvPbXpT67HfrOQhPnX+H/9s7rWA8gr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ApbEAAAA2wAAAA8AAAAAAAAAAAAAAAAAmAIAAGRycy9k&#10;b3ducmV2LnhtbFBLBQYAAAAABAAEAPUAAACJAwAAAAA=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教学调研</w:t>
                          </w:r>
                        </w:p>
                      </w:txbxContent>
                    </v:textbox>
                  </v:rect>
                  <v:rect id="矩形 138" o:spid="_x0000_s1049" style="position:absolute;left:9396;top:6518;width:539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c4cUA&#10;AADbAAAADwAAAGRycy9kb3ducmV2LnhtbESPT2vCQBTE7wW/w/IEb3VjDtJGV1FpQDwI9Q94fGSf&#10;SUz2bcxuTfrtu4LQ4zAzv2Hmy97U4kGtKy0rmIwjEMSZ1SXnCk7H9P0DhPPIGmvLpOCXHCwXg7c5&#10;Jtp2/E2Pg89FgLBLUEHhfZNI6bKCDLqxbYiDd7WtQR9km0vdYhfgppZxFE2lwZLDQoENbQrKqsOP&#10;UfCZpre7Xd/P1X66rfa7L7m+dFelRsN+NQPhqff/4Vd7qxXEMTy/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ZzhxQAAANsAAAAPAAAAAAAAAAAAAAAAAJgCAABkcnMv&#10;ZG93bnJldi54bWxQSwUGAAAAAAQABAD1AAAAigMAAAAA&#10;">
                    <v:textbox style="layout-flow:vertical-ideographic" inset="2mm,,2mm">
                      <w:txbxContent>
                        <w:p w:rsidR="003D5D83" w:rsidRDefault="003D5D83" w:rsidP="003D5D83">
                          <w:r>
                            <w:rPr>
                              <w:rFonts w:hint="eastAsia"/>
                            </w:rPr>
                            <w:t>实习教学巡点</w:t>
                          </w:r>
                        </w:p>
                      </w:txbxContent>
                    </v:textbox>
                  </v:rect>
                  <v:line id="直线 139" o:spid="_x0000_s1050" style="position:absolute;visibility:visible;mso-wrap-style:square" from="8216,6206" to="8218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line id="直线 140" o:spid="_x0000_s1051" style="position:absolute;visibility:visible;mso-wrap-style:square" from="8936,6206" to="8937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直线 141" o:spid="_x0000_s1052" style="position:absolute;visibility:visible;mso-wrap-style:square" from="9661,6206" to="9662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  <v:stroke endarrow="block"/>
                  </v:line>
                  <v:rect id="矩形 157" o:spid="_x0000_s1053" style="position:absolute;left:5056;top:8550;width:9019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评价、检查、调研、考核结果统计分析汇总</w:t>
                          </w:r>
                        </w:p>
                      </w:txbxContent>
                    </v:textbox>
                  </v:rect>
                  <v:line id="直线 162" o:spid="_x0000_s1054" style="position:absolute;flip:x;visibility:visible;mso-wrap-style:square" from="6003,8080" to="6005,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<v:stroke endarrow="block"/>
                  </v:line>
                  <v:line id="直线 163" o:spid="_x0000_s1055" style="position:absolute;visibility:visible;mso-wrap-style:square" from="6709,6206" to="6711,6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<v:stroke endarrow="block"/>
                  </v:line>
                  <v:line id="直线 164" o:spid="_x0000_s1056" style="position:absolute;visibility:visible;mso-wrap-style:square" from="6707,8078" to="6709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<v:stroke endarrow="block"/>
                  </v:line>
                  <v:line id="直线 165" o:spid="_x0000_s1057" style="position:absolute;visibility:visible;mso-wrap-style:square" from="5338,8392" to="7451,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直线 167" o:spid="_x0000_s1058" style="position:absolute;visibility:visible;mso-wrap-style:square" from="6380,8393" to="6382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  <v:stroke endarrow="block"/>
                  </v:line>
                  <v:line id="直线 168" o:spid="_x0000_s1059" style="position:absolute;flip:x;visibility:visible;mso-wrap-style:square" from="8237,8078" to="8239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  <v:stroke endarrow="block"/>
                  </v:line>
                  <v:line id="直线 169" o:spid="_x0000_s1060" style="position:absolute;visibility:visible;mso-wrap-style:square" from="8966,8078" to="8968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line id="直线 170" o:spid="_x0000_s1061" style="position:absolute;visibility:visible;mso-wrap-style:square" from="9670,8078" to="9672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  <v:stroke endarrow="block"/>
                  </v:line>
                  <v:line id="直线 171" o:spid="_x0000_s1062" style="position:absolute;visibility:visible;mso-wrap-style:square" from="8237,8390" to="9670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直线 172" o:spid="_x0000_s1063" style="position:absolute;visibility:visible;mso-wrap-style:square" from="8966,8394" to="8968,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<v:stroke endarrow="block"/>
                  </v:line>
                  <v:line id="直线 173" o:spid="_x0000_s1064" style="position:absolute;flip:x;visibility:visible;mso-wrap-style:square" from="10909,8078" to="10911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<v:stroke endarrow="block"/>
                  </v:line>
                  <v:line id="直线 174" o:spid="_x0000_s1065" style="position:absolute;visibility:visible;mso-wrap-style:square" from="11811,8078" to="11813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<v:stroke endarrow="block"/>
                  </v:line>
                  <v:line id="直线 176" o:spid="_x0000_s1066" style="position:absolute;visibility:visible;mso-wrap-style:square" from="10909,8390" to="13566,8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直线 177" o:spid="_x0000_s1067" style="position:absolute;visibility:visible;mso-wrap-style:square" from="12347,8394" to="12349,8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<v:stroke endarrow="block"/>
                  </v:line>
                  <v:line id="直线 179" o:spid="_x0000_s1068" style="position:absolute;flip:x;visibility:visible;mso-wrap-style:square" from="12750,8078" to="12752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  <v:stroke endarrow="block"/>
                  </v:line>
                  <v:line id="直线 180" o:spid="_x0000_s1069" style="position:absolute;visibility:visible;mso-wrap-style:square" from="13564,8078" to="13566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line id="直线 201" o:spid="_x0000_s1070" style="position:absolute;flip:x;visibility:visible;mso-wrap-style:square" from="14524,2694" to="14545,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直线 202" o:spid="_x0000_s1071" style="position:absolute;visibility:visible;mso-wrap-style:square" from="14082,8773" to="14430,8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直线 211" o:spid="_x0000_s1072" style="position:absolute;flip:x;visibility:visible;mso-wrap-style:square" from="7777,3655" to="8315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  <v:stroke endarrow="block"/>
                  </v:line>
                  <v:line id="直线 213" o:spid="_x0000_s1073" style="position:absolute;visibility:visible;mso-wrap-style:square" from="11736,3499" to="12275,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  <v:stroke endarrow="block"/>
                  </v:line>
                  <v:line id="直线 214" o:spid="_x0000_s1074" style="position:absolute;flip:x;visibility:visible;mso-wrap-style:square" from="11736,3655" to="12275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  <v:stroke endarrow="block"/>
                  </v:line>
                  <v:line id="直线 215" o:spid="_x0000_s1075" style="position:absolute;visibility:visible;mso-wrap-style:square" from="6420,3187" to="13168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直线 216" o:spid="_x0000_s1076" style="position:absolute;visibility:visible;mso-wrap-style:square" from="6420,3187" to="6420,3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<v:stroke endarrow="block"/>
                  </v:line>
                  <v:line id="直线 218" o:spid="_x0000_s1077" style="position:absolute;visibility:visible;mso-wrap-style:square" from="9756,2930" to="9756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<v:stroke endarrow="block"/>
                  </v:line>
                  <v:line id="直线 219" o:spid="_x0000_s1078" style="position:absolute;flip:y;visibility:visible;mso-wrap-style:square" from="10146,2930" to="10146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  <v:stroke endarrow="block"/>
                  </v:line>
                  <v:line id="直线 220" o:spid="_x0000_s1079" style="position:absolute;flip:x;visibility:visible;mso-wrap-style:square" from="11015,2694" to="14545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  <v:stroke endarrow="block"/>
                  </v:line>
                  <v:line id="直线 223" o:spid="_x0000_s1080" style="position:absolute;visibility:visible;mso-wrap-style:square" from="3975,4135" to="13186,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直线 225" o:spid="_x0000_s1081" style="position:absolute;flip:x;visibility:visible;mso-wrap-style:square" from="8214,4133" to="8216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  <v:stroke endarrow="block"/>
                  </v:line>
                  <v:line id="直线 228" o:spid="_x0000_s1082" style="position:absolute;visibility:visible;mso-wrap-style:square" from="13178,4151" to="13178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  <v:stroke endarrow="block"/>
                  </v:line>
                  <v:line id="直线 230" o:spid="_x0000_s1083" style="position:absolute;visibility:visible;mso-wrap-style:square" from="6262,3819" to="6262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  <v:stroke endarrow="block"/>
                  </v:line>
                  <v:line id="直线 231" o:spid="_x0000_s1084" style="position:absolute;visibility:visible;mso-wrap-style:square" from="10027,3823" to="10029,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  <v:stroke endarrow="block"/>
                  </v:line>
                  <v:line id="直线 232" o:spid="_x0000_s1085" style="position:absolute;visibility:visible;mso-wrap-style:square" from="12691,3811" to="12697,4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<v:stroke endarrow="block"/>
                  </v:line>
                  <v:rect id="矩形 120" o:spid="_x0000_s1086" style="position:absolute;left:14254;top:4853;width:5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97cQA&#10;AADbAAAADwAAAGRycy9kb3ducmV2LnhtbESPQWvCQBSE70L/w/IEb7qxoGjqKrU0IB4EtYUeH9ln&#10;kib7NmZXE/+9Kwgeh5n5hlmsOlOJKzWusKxgPIpAEKdWF5wp+DkmwxkI55E1VpZJwY0crJZvvQXG&#10;2ra8p+vBZyJA2MWoIPe+jqV0aU4G3cjWxME72cagD7LJpG6wDXBTyfcomkqDBYeFHGv6yiktDxej&#10;YJ4k/2e7Pv+Wu+mm3G2/5fqvPSk16HefHyA8df4VfrY3WsFkD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fe3EAAAA2wAAAA8AAAAAAAAAAAAAAAAAmAIAAGRycy9k&#10;b3ducmV2LnhtbFBLBQYAAAAABAAEAPUAAACJAwAAAAA=&#10;">
                    <v:textbox style="layout-flow:vertical-ideographic" inset="2mm,,2mm"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信息整理与反馈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line id="直线 219" o:spid="_x0000_s1087" style="position:absolute;flip:y;visibility:visible;mso-wrap-style:square" from="14430,7193" to="14430,8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<v:stroke endarrow="block"/>
                  </v:line>
                  <v:rect id="矩形 123" o:spid="_x0000_s1088" style="position:absolute;left:6436;top:6518;width:54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7VsUA&#10;AADbAAAADwAAAGRycy9kb3ducmV2LnhtbESPT2vCQBTE7wW/w/IEb3VjD6GNrqJiQDwI9Q94fGSf&#10;SUz2bcxuTfrtu4LQ4zAzv2Fmi97U4kGtKy0rmIwjEMSZ1SXnCk7H9P0ThPPIGmvLpOCXHCzmg7cZ&#10;Jtp2/E2Pg89FgLBLUEHhfZNI6bKCDLqxbYiDd7WtQR9km0vdYhfgppYfURRLgyWHhQIbWheUVYcf&#10;o+ArTW93u7qfq328rfa7jVxduqtSo2G/nILw1Pv/8Ku91QriCTy/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btWxQAAANsAAAAPAAAAAAAAAAAAAAAAAJgCAABkcnMv&#10;ZG93bnJldi54bWxQSwUGAAAAAAQABAD1AAAAigMAAAAA&#10;">
                    <v:textbox style="layout-flow:vertical-ideographic" inset="2mm,,2mm"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同行评价</w:t>
                          </w:r>
                        </w:p>
                      </w:txbxContent>
                    </v:textbox>
                  </v:rect>
                  <v:line id="直线 134" o:spid="_x0000_s1089" style="position:absolute;visibility:visible;mso-wrap-style:square" from="7461,8096" to="7463,8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<v:stroke endarrow="block"/>
                  </v:line>
                  <v:line id="直线 134" o:spid="_x0000_s1090" style="position:absolute;visibility:visible;mso-wrap-style:square" from="5336,8078" to="5338,8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  <v:stroke endarrow="block"/>
                  </v:line>
                  <v:line id="直线 225" o:spid="_x0000_s1091" style="position:absolute;visibility:visible;mso-wrap-style:square" from="6713,4923" to="6713,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  <v:stroke endarrow="block"/>
                  </v:line>
                  <v:line id="直线 225" o:spid="_x0000_s1092" style="position:absolute;visibility:visible;mso-wrap-style:square" from="8934,4923" to="8934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  <v:stroke endarrow="block"/>
                  </v:line>
                  <v:line id="直线 225" o:spid="_x0000_s1093" style="position:absolute;flip:x;visibility:visible;mso-wrap-style:square" from="13192,4915" to="13193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  <v:stroke endarrow="block"/>
                  </v:line>
                  <v:line id="直线 225" o:spid="_x0000_s1094" style="position:absolute;visibility:visible;mso-wrap-style:square" from="11300,4915" to="11301,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  <v:stroke endarrow="block"/>
                  </v:line>
                  <v:line id="直线 213" o:spid="_x0000_s1095" style="position:absolute;visibility:visible;mso-wrap-style:square" from="7777,3499" to="8315,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  <v:stroke endarrow="block"/>
                  </v:line>
                  <v:rect id="矩形 134" o:spid="_x0000_s1096" style="position:absolute;left:8843;top:1742;width:215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校长</w:t>
                          </w:r>
                        </w:p>
                      </w:txbxContent>
                    </v:textbox>
                  </v:rect>
                  <v:line id="直线 218" o:spid="_x0000_s1097" style="position:absolute;visibility:visible;mso-wrap-style:square" from="9755,2209" to="9755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  <v:stroke endarrow="block"/>
                  </v:line>
                  <v:line id="直线 219" o:spid="_x0000_s1098" style="position:absolute;flip:y;visibility:visible;mso-wrap-style:square" from="10145,2209" to="10145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  <v:stroke endarrow="block"/>
                  </v:line>
                  <v:rect id="矩形 216" o:spid="_x0000_s1099" style="position:absolute;left:2203;top:3342;width:901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学校定位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办学理念</w:t>
                          </w:r>
                        </w:p>
                      </w:txbxContent>
                    </v:textbox>
                  </v:rect>
                  <v:rect id="矩形 217" o:spid="_x0000_s1100" style="position:absolute;left:2203;top:5100;width:901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  <w:rPr>
                              <w:rFonts w:ascii="Times New Roman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人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  <w:rPr>
                              <w:rFonts w:ascii="Times New Roman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才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  <w:rPr>
                              <w:rFonts w:ascii="Times New Roman"/>
                              <w:kern w:val="2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培</w:t>
                          </w:r>
                          <w:proofErr w:type="gramEnd"/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  <w:rPr>
                              <w:rFonts w:ascii="Times New Roman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养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  <w:rPr>
                              <w:rFonts w:ascii="Times New Roman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目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标</w:t>
                          </w:r>
                        </w:p>
                      </w:txbxContent>
                    </v:textbox>
                  </v:rect>
                  <v:rect id="矩形 218" o:spid="_x0000_s1101" style="position:absolute;left:3343;top:5098;width:1082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人才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培养</w:t>
                          </w:r>
                        </w:p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方案</w:t>
                          </w:r>
                        </w:p>
                      </w:txbxContent>
                    </v:textbox>
                  </v:rect>
                  <v:line id="直线 114" o:spid="_x0000_s1102" style="position:absolute;visibility:visible;mso-wrap-style:square" from="2639,4699" to="2639,5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  <v:stroke endarrow="block"/>
                  </v:line>
                  <v:line id="直线 116" o:spid="_x0000_s1103" style="position:absolute;visibility:visible;mso-wrap-style:square" from="3765,2694" to="3765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      <v:stroke endarrow="block"/>
                  </v:line>
                  <v:rect id="矩形 221" o:spid="_x0000_s1104" style="position:absolute;left:3343;top:6517;width:1080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line="300" w:lineRule="exact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人才培养方案的制订、审核、评估、运行</w:t>
                          </w:r>
                        </w:p>
                      </w:txbxContent>
                    </v:textbox>
                  </v:rect>
                  <v:line id="直线 118" o:spid="_x0000_s1105" style="position:absolute;visibility:visible;mso-wrap-style:square" from="3778,6071" to="3780,6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  <v:stroke endarrow="block"/>
                  </v:line>
                  <v:line id="直线 119" o:spid="_x0000_s1106" style="position:absolute;flip:y;visibility:visible;mso-wrap-style:square" from="3989,6056" to="3991,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  <v:stroke endarrow="block"/>
                  </v:line>
                  <v:line id="直线 198" o:spid="_x0000_s1107" style="position:absolute;visibility:visible;mso-wrap-style:square" from="3104,5594" to="3343,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<v:stroke endarrow="block"/>
                  </v:line>
                  <v:line id="直线 224" o:spid="_x0000_s1108" style="position:absolute;visibility:visible;mso-wrap-style:square" from="3975,4134" to="3975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  <v:stroke endarrow="block"/>
                  </v:line>
                  <v:rect id="矩形 226" o:spid="_x0000_s1109" style="position:absolute;left:3345;top:8569;width:108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line="260" w:lineRule="exact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政府主管部门、校外同行专家</w:t>
                          </w:r>
                        </w:p>
                      </w:txbxContent>
                    </v:textbox>
                  </v:rect>
                  <v:line id="直线 118" o:spid="_x0000_s1110" style="position:absolute;visibility:visible;mso-wrap-style:square" from="3796,8101" to="3798,8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line id="直线 119" o:spid="_x0000_s1111" style="position:absolute;flip:y;visibility:visible;mso-wrap-style:square" from="4011,8100" to="4013,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      <v:stroke endarrow="block"/>
                  </v:line>
                  <v:rect id="矩形 229" o:spid="_x0000_s1112" style="position:absolute;left:5068;top:4448;width:1080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  <v:textbox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各教学环节质量标准</w:t>
                          </w:r>
                        </w:p>
                      </w:txbxContent>
                    </v:textbox>
                  </v:rect>
                  <v:line id="直线 206" o:spid="_x0000_s1113" style="position:absolute;visibility:visible;mso-wrap-style:square" from="4665,4700" to="4665,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直线 207" o:spid="_x0000_s1114" style="position:absolute;visibility:visible;mso-wrap-style:square" from="4665,9564" to="5608,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<v:stroke endarrow="block"/>
                  </v:line>
                  <v:line id="直线 208" o:spid="_x0000_s1115" style="position:absolute;visibility:visible;mso-wrap-style:square" from="4665,4700" to="5068,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<v:stroke endarrow="block"/>
                  </v:line>
                  <v:line id="直线 209" o:spid="_x0000_s1116" style="position:absolute;visibility:visible;mso-wrap-style:square" from="4423,5589" to="4665,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  <v:stroke endarrow="block"/>
                  </v:line>
                  <v:rect id="矩形 234" o:spid="_x0000_s1117" style="position:absolute;left:5604;top:9331;width:12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B68EA&#10;AADbAAAADwAAAGRycy9kb3ducmV2LnhtbERPyWrDMBC9F/oPYgq9NbJ7aBonSuhCoaRQk+UDBmti&#10;m1gjI8mJm6/vHAI5Pt6+WI2uUycKsfVsIJ9koIgrb1uuDex3X0+voGJCtth5JgN/FGG1vL9bYGH9&#10;mTd02qZaSQjHAg00KfWF1rFqyGGc+J5YuIMPDpPAUGsb8CzhrtPPWfaiHbYsDQ329NFQddwOTkry&#10;ksr3dc4/l6EcQhenv9nn1JjHh/FtDirRmG7iq/vbGpjJevkiP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wevBAAAA2wAAAA8AAAAAAAAAAAAAAAAAmAIAAGRycy9kb3du&#10;cmV2LnhtbFBLBQYAAAAABAAEAPUAAACGAwAAAAA=&#10;">
                    <v:textbox inset=",1mm,,1mm"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教学建设</w:t>
                          </w:r>
                        </w:p>
                      </w:txbxContent>
                    </v:textbox>
                  </v:rect>
                  <v:rect id="矩形 235" o:spid="_x0000_s1118" style="position:absolute;left:7957;top:9331;width:197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kcMMA&#10;AADbAAAADwAAAGRycy9kb3ducmV2LnhtbESP3WrCQBCF7wXfYRmhd7pJL2qNrqItBanQ4M8DDNkx&#10;CWZnw+5GY5/eLRS8PJyfj7NY9aYRV3K+tqwgnSQgiAuray4VnI5f43cQPiBrbCyTgjt5WC2HgwVm&#10;2t54T9dDKEUcYZ+hgiqENpPSFxUZ9BPbEkfvbJ3BEKUrpXZ4i+Omka9J8iYN1hwJFbb0UVFxOXQm&#10;QtKc8s13yrvfLu9c46c/yedUqZdRv56DCNSHZ/i/vdUKZin8fY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JkcMMAAADbAAAADwAAAAAAAAAAAAAAAACYAgAAZHJzL2Rv&#10;d25yZXYueG1sUEsFBgAAAAAEAAQA9QAAAIgDAAAAAA==&#10;">
                    <v:textbox inset=",1mm,,1mm"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建设规划和运行</w:t>
                          </w:r>
                        </w:p>
                      </w:txbxContent>
                    </v:textbox>
                  </v:rect>
                  <v:rect id="矩形 236" o:spid="_x0000_s1119" style="position:absolute;left:11180;top:9311;width:361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6B8MA&#10;AADbAAAADwAAAGRycy9kb3ducmV2LnhtbESP32rCMBTG74W9QzgD7zStF+o6o2wTQRQsc3uAQ3PW&#10;ljUnJUm1+vRGELz8+P78+Bar3jTiRM7XlhWk4wQEcWF1zaWC35/NaA7CB2SNjWVScCEPq+XLYIGZ&#10;tmf+ptMxlCKOsM9QQRVCm0npi4oM+rFtiaP3Z53BEKUrpXZ4juOmkZMkmUqDNUdChS19VVT8HzsT&#10;IWlO+ecu5f21yzvX+NkhWc+UGr72H+8gAvXhGX60t1rB2wTu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6B8MAAADbAAAADwAAAAAAAAAAAAAAAACYAgAAZHJzL2Rv&#10;d25yZXYueG1sUEsFBgAAAAAEAAQA9QAAAIgDAAAAAA==&#10;">
                    <v:textbox inset=",1mm,,1mm">
                      <w:txbxContent>
                        <w:p w:rsidR="003D5D83" w:rsidRDefault="003D5D83" w:rsidP="003D5D83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 New Roman" w:hint="eastAsia"/>
                              <w:kern w:val="2"/>
                              <w:sz w:val="21"/>
                              <w:szCs w:val="21"/>
                            </w:rPr>
                            <w:t>各教学建设的评估</w:t>
                          </w:r>
                        </w:p>
                      </w:txbxContent>
                    </v:textbox>
                  </v:rect>
                  <v:line id="直线 194" o:spid="_x0000_s1120" style="position:absolute;flip:y;visibility:visible;mso-wrap-style:square" from="14594,7190" to="14594,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4VX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sAs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hVfxAAAANsAAAAPAAAAAAAAAAAA&#10;AAAAAKECAABkcnMvZG93bnJldi54bWxQSwUGAAAAAAQABAD5AAAAkgMAAAAA&#10;">
                    <v:stroke endarrow="block"/>
                  </v:line>
                  <v:line id="直线 195" o:spid="_x0000_s1121" style="position:absolute;visibility:visible;mso-wrap-style:square" from="9920,9564" to="11180,9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<v:stroke endarrow="block"/>
                  </v:line>
                  <v:line id="直线 197" o:spid="_x0000_s1122" style="position:absolute;flip:y;visibility:visible;mso-wrap-style:square" from="6877,9567" to="7957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<v:stroke endarrow="block"/>
                  </v:line>
                  <v:line id="直线 225" o:spid="_x0000_s1123" style="position:absolute;flip:x;visibility:visible;mso-wrap-style:square" from="5608,4134" to="5613,4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      <v:stroke endarrow="block"/>
                  </v:line>
                  <v:line id="直线 215" o:spid="_x0000_s1124" style="position:absolute;visibility:visible;mso-wrap-style:square" from="3765,2694" to="8859,2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直线 216" o:spid="_x0000_s1125" style="position:absolute;visibility:visible;mso-wrap-style:square" from="13168,3185" to="13168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  <v:stroke endarrow="block"/>
                  </v:line>
                  <v:line id="直线 216" o:spid="_x0000_s1126" style="position:absolute;visibility:visible;mso-wrap-style:square" from="9988,3200" to="9988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  <v:stroke endarrow="block"/>
                  </v:line>
                  <v:rect id="矩形 112" o:spid="_x0000_s1127" style="position:absolute;left:10574;top:5727;width:157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校内</w:t>
                          </w:r>
                        </w:p>
                      </w:txbxContent>
                    </v:textbox>
                  </v:rect>
                  <v:rect id="矩形 112" o:spid="_x0000_s1128" style="position:absolute;left:12454;top:5741;width:1482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  <v:textbox>
                      <w:txbxContent>
                        <w:p w:rsidR="003D5D83" w:rsidRDefault="003D5D83" w:rsidP="003D5D8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校内</w:t>
                          </w:r>
                        </w:p>
                      </w:txbxContent>
                    </v:textbox>
                  </v:rect>
                  <v:line id="直线 141" o:spid="_x0000_s1129" style="position:absolute;visibility:visible;mso-wrap-style:square" from="10900,6205" to="10901,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  <v:stroke endarrow="block"/>
                  </v:line>
                  <v:line id="直线 141" o:spid="_x0000_s1130" style="position:absolute;visibility:visible;mso-wrap-style:square" from="11821,6227" to="11822,6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  <v:stroke endarrow="block"/>
                  </v:line>
                  <v:line id="直线 141" o:spid="_x0000_s1131" style="position:absolute;visibility:visible;mso-wrap-style:square" from="12738,6212" to="12739,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  <v:stroke endarrow="block"/>
                  </v:line>
                  <v:line id="直线 141" o:spid="_x0000_s1132" style="position:absolute;visibility:visible;mso-wrap-style:square" from="13563,6212" to="13564,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3D5D83" w:rsidRPr="00481B74" w:rsidRDefault="003D5D83" w:rsidP="003D5D83">
      <w:pPr>
        <w:rPr>
          <w:rFonts w:hint="eastAsia"/>
        </w:rPr>
      </w:pPr>
    </w:p>
    <w:p w:rsidR="006C00AD" w:rsidRPr="003D5D83" w:rsidRDefault="006C00AD">
      <w:bookmarkStart w:id="0" w:name="_GoBack"/>
      <w:bookmarkEnd w:id="0"/>
    </w:p>
    <w:sectPr w:rsidR="006C00AD" w:rsidRPr="003D5D83" w:rsidSect="00A25CBE">
      <w:headerReference w:type="default" r:id="rId5"/>
      <w:footerReference w:type="default" r:id="rId6"/>
      <w:pgSz w:w="16838" w:h="11906" w:orient="landscape" w:code="9"/>
      <w:pgMar w:top="851" w:right="1440" w:bottom="567" w:left="1440" w:header="567" w:footer="45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BE" w:rsidRDefault="003D5D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D5D83">
      <w:rPr>
        <w:noProof/>
        <w:lang w:val="zh-CN"/>
      </w:rPr>
      <w:t>1</w:t>
    </w:r>
    <w:r>
      <w:fldChar w:fldCharType="end"/>
    </w:r>
  </w:p>
  <w:p w:rsidR="00A25CBE" w:rsidRDefault="003D5D8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BE" w:rsidRDefault="003D5D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63"/>
    <w:rsid w:val="003D5D83"/>
    <w:rsid w:val="00415063"/>
    <w:rsid w:val="006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D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D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3D5D8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Normal (Web)"/>
    <w:basedOn w:val="a"/>
    <w:unhideWhenUsed/>
    <w:rsid w:val="003D5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D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D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3D5D8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Normal (Web)"/>
    <w:basedOn w:val="a"/>
    <w:unhideWhenUsed/>
    <w:rsid w:val="003D5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2017-11-01T07:35:00Z</dcterms:created>
  <dcterms:modified xsi:type="dcterms:W3CDTF">2017-11-01T07:36:00Z</dcterms:modified>
</cp:coreProperties>
</file>