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88" w:rsidRPr="002E28B1" w:rsidRDefault="00C73888" w:rsidP="00C73888">
      <w:pPr>
        <w:spacing w:line="560" w:lineRule="exact"/>
        <w:rPr>
          <w:rFonts w:eastAsia="仿宋_GB2312"/>
          <w:b/>
          <w:sz w:val="30"/>
          <w:szCs w:val="30"/>
        </w:rPr>
      </w:pPr>
      <w:r w:rsidRPr="002E28B1">
        <w:rPr>
          <w:rFonts w:eastAsia="仿宋_GB2312"/>
          <w:b/>
          <w:sz w:val="30"/>
          <w:szCs w:val="30"/>
        </w:rPr>
        <w:t>附件</w:t>
      </w:r>
      <w:r w:rsidRPr="002E28B1">
        <w:rPr>
          <w:rFonts w:eastAsia="仿宋_GB2312"/>
          <w:b/>
          <w:sz w:val="30"/>
          <w:szCs w:val="30"/>
        </w:rPr>
        <w:t>1</w:t>
      </w:r>
    </w:p>
    <w:p w:rsidR="00C73888" w:rsidRPr="002E28B1" w:rsidRDefault="00C73888" w:rsidP="00C73888">
      <w:pPr>
        <w:adjustRightInd w:val="0"/>
        <w:snapToGrid w:val="0"/>
        <w:spacing w:line="560" w:lineRule="exact"/>
        <w:jc w:val="center"/>
        <w:rPr>
          <w:rFonts w:eastAsia="仿宋_GB2312"/>
          <w:b/>
          <w:sz w:val="30"/>
          <w:szCs w:val="30"/>
        </w:rPr>
      </w:pPr>
      <w:r w:rsidRPr="002E28B1">
        <w:rPr>
          <w:rFonts w:eastAsia="仿宋_GB2312"/>
          <w:b/>
          <w:sz w:val="30"/>
          <w:szCs w:val="30"/>
        </w:rPr>
        <w:t>广州医科大学</w:t>
      </w:r>
      <w:r w:rsidRPr="002E28B1">
        <w:rPr>
          <w:rFonts w:eastAsia="仿宋_GB2312"/>
          <w:b/>
          <w:sz w:val="30"/>
          <w:szCs w:val="30"/>
        </w:rPr>
        <w:t>201</w:t>
      </w:r>
      <w:r>
        <w:rPr>
          <w:rFonts w:eastAsia="仿宋_GB2312"/>
          <w:b/>
          <w:sz w:val="30"/>
          <w:szCs w:val="30"/>
        </w:rPr>
        <w:t>8</w:t>
      </w:r>
      <w:r w:rsidRPr="002E28B1">
        <w:rPr>
          <w:rFonts w:eastAsia="仿宋_GB2312"/>
          <w:b/>
          <w:sz w:val="30"/>
          <w:szCs w:val="30"/>
        </w:rPr>
        <w:t>年广东省</w:t>
      </w:r>
      <w:r w:rsidRPr="002E28B1">
        <w:rPr>
          <w:rFonts w:eastAsia="仿宋_GB2312"/>
          <w:b/>
          <w:sz w:val="30"/>
          <w:szCs w:val="30"/>
        </w:rPr>
        <w:t>“</w:t>
      </w:r>
      <w:r w:rsidRPr="002E28B1">
        <w:rPr>
          <w:rFonts w:eastAsia="仿宋_GB2312"/>
          <w:b/>
          <w:sz w:val="30"/>
          <w:szCs w:val="30"/>
        </w:rPr>
        <w:t>教学质量与教学改革工程</w:t>
      </w:r>
      <w:r w:rsidRPr="002E28B1">
        <w:rPr>
          <w:rFonts w:eastAsia="仿宋_GB2312"/>
          <w:b/>
          <w:sz w:val="30"/>
          <w:szCs w:val="30"/>
        </w:rPr>
        <w:t>”</w:t>
      </w:r>
      <w:r w:rsidRPr="002E28B1">
        <w:rPr>
          <w:rFonts w:eastAsia="仿宋_GB2312"/>
          <w:b/>
          <w:sz w:val="30"/>
          <w:szCs w:val="30"/>
        </w:rPr>
        <w:t>通过校内验收项目汇总表</w:t>
      </w:r>
    </w:p>
    <w:p w:rsidR="00C73888" w:rsidRPr="002E28B1" w:rsidRDefault="00C73888" w:rsidP="00C73888">
      <w:pPr>
        <w:adjustRightInd w:val="0"/>
        <w:snapToGrid w:val="0"/>
        <w:spacing w:line="560" w:lineRule="exact"/>
        <w:jc w:val="center"/>
        <w:rPr>
          <w:rFonts w:eastAsia="仿宋_GB2312"/>
          <w:b/>
          <w:sz w:val="30"/>
          <w:szCs w:val="30"/>
        </w:rPr>
      </w:pPr>
    </w:p>
    <w:tbl>
      <w:tblPr>
        <w:tblW w:w="6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2822"/>
        <w:gridCol w:w="3767"/>
        <w:gridCol w:w="1656"/>
        <w:gridCol w:w="1470"/>
      </w:tblGrid>
      <w:tr w:rsidR="00C73888" w:rsidRPr="002E28B1" w:rsidTr="008F568C">
        <w:trPr>
          <w:trHeight w:val="704"/>
          <w:tblHeader/>
          <w:jc w:val="center"/>
        </w:trPr>
        <w:tc>
          <w:tcPr>
            <w:tcW w:w="323" w:type="pct"/>
            <w:shd w:val="clear" w:color="auto" w:fill="auto"/>
            <w:vAlign w:val="center"/>
            <w:hideMark/>
          </w:tcPr>
          <w:p w:rsidR="00C73888" w:rsidRPr="002E28B1" w:rsidRDefault="00C73888" w:rsidP="008F568C">
            <w:pPr>
              <w:jc w:val="center"/>
              <w:rPr>
                <w:rFonts w:eastAsia="仿宋_GB2312"/>
                <w:b/>
                <w:bCs/>
                <w:color w:val="000000"/>
                <w:kern w:val="0"/>
                <w:sz w:val="24"/>
                <w:szCs w:val="24"/>
              </w:rPr>
            </w:pPr>
            <w:r w:rsidRPr="002E28B1">
              <w:rPr>
                <w:rFonts w:eastAsia="仿宋_GB2312"/>
                <w:b/>
                <w:bCs/>
                <w:color w:val="000000"/>
                <w:kern w:val="0"/>
                <w:sz w:val="24"/>
                <w:szCs w:val="24"/>
              </w:rPr>
              <w:t>序号</w:t>
            </w:r>
          </w:p>
        </w:tc>
        <w:tc>
          <w:tcPr>
            <w:tcW w:w="1365" w:type="pct"/>
            <w:shd w:val="clear" w:color="auto" w:fill="auto"/>
            <w:vAlign w:val="center"/>
            <w:hideMark/>
          </w:tcPr>
          <w:p w:rsidR="00C73888" w:rsidRPr="002B256F" w:rsidRDefault="00C73888" w:rsidP="008F568C">
            <w:pPr>
              <w:suppressLineNumbers/>
              <w:jc w:val="center"/>
              <w:rPr>
                <w:rFonts w:eastAsia="仿宋_GB2312"/>
                <w:b/>
                <w:color w:val="000000"/>
                <w:kern w:val="0"/>
                <w:sz w:val="24"/>
                <w:szCs w:val="24"/>
              </w:rPr>
            </w:pPr>
            <w:r w:rsidRPr="002B256F">
              <w:rPr>
                <w:rFonts w:eastAsia="仿宋_GB2312"/>
                <w:b/>
                <w:color w:val="000000"/>
                <w:kern w:val="0"/>
                <w:sz w:val="24"/>
                <w:szCs w:val="24"/>
              </w:rPr>
              <w:t>项目类别</w:t>
            </w:r>
          </w:p>
        </w:tc>
        <w:tc>
          <w:tcPr>
            <w:tcW w:w="1820" w:type="pct"/>
            <w:shd w:val="clear" w:color="auto" w:fill="auto"/>
            <w:vAlign w:val="center"/>
            <w:hideMark/>
          </w:tcPr>
          <w:p w:rsidR="00C73888" w:rsidRPr="002E28B1" w:rsidRDefault="00C73888" w:rsidP="008F568C">
            <w:pPr>
              <w:suppressLineNumbers/>
              <w:jc w:val="center"/>
              <w:rPr>
                <w:rFonts w:eastAsia="仿宋_GB2312"/>
                <w:b/>
                <w:bCs/>
                <w:color w:val="000000"/>
                <w:kern w:val="0"/>
                <w:sz w:val="24"/>
                <w:szCs w:val="24"/>
              </w:rPr>
            </w:pPr>
            <w:r w:rsidRPr="002E28B1">
              <w:rPr>
                <w:rFonts w:eastAsia="仿宋_GB2312"/>
                <w:b/>
                <w:bCs/>
                <w:color w:val="000000"/>
                <w:kern w:val="0"/>
                <w:sz w:val="24"/>
                <w:szCs w:val="24"/>
              </w:rPr>
              <w:t>项目名称</w:t>
            </w:r>
          </w:p>
        </w:tc>
        <w:tc>
          <w:tcPr>
            <w:tcW w:w="779" w:type="pct"/>
            <w:shd w:val="clear" w:color="auto" w:fill="auto"/>
            <w:vAlign w:val="center"/>
            <w:hideMark/>
          </w:tcPr>
          <w:p w:rsidR="00C73888" w:rsidRPr="002E28B1" w:rsidRDefault="00C73888" w:rsidP="008F568C">
            <w:pPr>
              <w:suppressLineNumbers/>
              <w:jc w:val="center"/>
              <w:rPr>
                <w:rFonts w:eastAsia="仿宋_GB2312"/>
                <w:b/>
                <w:bCs/>
                <w:color w:val="000000"/>
                <w:kern w:val="0"/>
                <w:sz w:val="24"/>
                <w:szCs w:val="24"/>
              </w:rPr>
            </w:pPr>
            <w:r w:rsidRPr="002E28B1">
              <w:rPr>
                <w:rFonts w:eastAsia="仿宋_GB2312"/>
                <w:b/>
                <w:bCs/>
                <w:color w:val="000000"/>
                <w:kern w:val="0"/>
                <w:sz w:val="24"/>
                <w:szCs w:val="24"/>
              </w:rPr>
              <w:t>所在单位</w:t>
            </w:r>
          </w:p>
        </w:tc>
        <w:tc>
          <w:tcPr>
            <w:tcW w:w="713" w:type="pct"/>
            <w:shd w:val="clear" w:color="auto" w:fill="auto"/>
            <w:vAlign w:val="center"/>
            <w:hideMark/>
          </w:tcPr>
          <w:p w:rsidR="00C73888" w:rsidRPr="002E28B1" w:rsidRDefault="00C73888" w:rsidP="008F568C">
            <w:pPr>
              <w:suppressLineNumbers/>
              <w:jc w:val="center"/>
              <w:rPr>
                <w:rFonts w:eastAsia="仿宋_GB2312"/>
                <w:b/>
                <w:bCs/>
                <w:color w:val="000000"/>
                <w:kern w:val="0"/>
                <w:sz w:val="24"/>
                <w:szCs w:val="24"/>
              </w:rPr>
            </w:pPr>
            <w:r w:rsidRPr="002E28B1">
              <w:rPr>
                <w:rFonts w:eastAsia="仿宋_GB2312"/>
                <w:b/>
                <w:bCs/>
                <w:color w:val="000000"/>
                <w:kern w:val="0"/>
                <w:sz w:val="24"/>
                <w:szCs w:val="24"/>
              </w:rPr>
              <w:t>负责人</w:t>
            </w:r>
          </w:p>
        </w:tc>
      </w:tr>
      <w:tr w:rsidR="00C73888" w:rsidRPr="002E28B1" w:rsidTr="008F568C">
        <w:trPr>
          <w:trHeight w:val="704"/>
          <w:jc w:val="center"/>
        </w:trPr>
        <w:tc>
          <w:tcPr>
            <w:tcW w:w="323" w:type="pct"/>
            <w:shd w:val="clear" w:color="auto" w:fill="auto"/>
            <w:vAlign w:val="center"/>
            <w:hideMark/>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1</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实验教学示范中心</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widowControl/>
              <w:jc w:val="center"/>
              <w:rPr>
                <w:rFonts w:eastAsia="仿宋_GB2312"/>
                <w:color w:val="000000"/>
                <w:kern w:val="0"/>
                <w:sz w:val="24"/>
                <w:szCs w:val="24"/>
              </w:rPr>
            </w:pPr>
            <w:r w:rsidRPr="002B256F">
              <w:rPr>
                <w:rFonts w:eastAsia="仿宋_GB2312" w:hint="eastAsia"/>
                <w:color w:val="000000"/>
                <w:kern w:val="0"/>
                <w:sz w:val="24"/>
                <w:szCs w:val="24"/>
              </w:rPr>
              <w:t>生物学实验教学中心</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widowControl/>
              <w:jc w:val="center"/>
              <w:rPr>
                <w:rFonts w:eastAsia="仿宋_GB2312"/>
                <w:color w:val="000000"/>
                <w:kern w:val="0"/>
                <w:sz w:val="24"/>
                <w:szCs w:val="24"/>
              </w:rPr>
            </w:pPr>
            <w:r w:rsidRPr="002B256F">
              <w:rPr>
                <w:rFonts w:eastAsia="仿宋_GB2312" w:hint="eastAsia"/>
                <w:color w:val="000000"/>
                <w:kern w:val="0"/>
                <w:sz w:val="24"/>
                <w:szCs w:val="24"/>
              </w:rPr>
              <w:t>生科院</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3888" w:rsidRDefault="00C73888" w:rsidP="008F568C">
            <w:pPr>
              <w:widowControl/>
              <w:jc w:val="center"/>
              <w:rPr>
                <w:rFonts w:eastAsia="仿宋_GB2312"/>
                <w:color w:val="000000"/>
                <w:kern w:val="0"/>
                <w:sz w:val="24"/>
                <w:szCs w:val="24"/>
              </w:rPr>
            </w:pPr>
            <w:r w:rsidRPr="002B256F">
              <w:rPr>
                <w:rFonts w:eastAsia="仿宋_GB2312" w:hint="eastAsia"/>
                <w:color w:val="000000"/>
                <w:kern w:val="0"/>
                <w:sz w:val="24"/>
                <w:szCs w:val="24"/>
              </w:rPr>
              <w:t>李建华</w:t>
            </w:r>
          </w:p>
          <w:p w:rsidR="00C73888" w:rsidRPr="002B256F" w:rsidRDefault="00C73888" w:rsidP="008F568C">
            <w:pPr>
              <w:widowControl/>
              <w:jc w:val="center"/>
              <w:rPr>
                <w:rFonts w:eastAsia="仿宋_GB2312"/>
                <w:color w:val="000000"/>
                <w:kern w:val="0"/>
                <w:sz w:val="24"/>
                <w:szCs w:val="24"/>
              </w:rPr>
            </w:pPr>
            <w:r w:rsidRPr="002B256F">
              <w:rPr>
                <w:rFonts w:eastAsia="仿宋_GB2312" w:hint="eastAsia"/>
                <w:color w:val="000000"/>
                <w:kern w:val="0"/>
                <w:sz w:val="24"/>
                <w:szCs w:val="24"/>
              </w:rPr>
              <w:t>（戴建威）</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2</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应用型人才培养示范基地</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急救技能人才培养示范基地</w:t>
            </w:r>
          </w:p>
        </w:tc>
        <w:tc>
          <w:tcPr>
            <w:tcW w:w="779"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第二临床学院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林珮仪</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3</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拔尖创新人才培养计划类项目</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南山学院拔尖创新医学人才培养</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南山学院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何建行</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4</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Pr>
                <w:rFonts w:eastAsia="仿宋_GB2312" w:hint="eastAsia"/>
                <w:color w:val="000000"/>
                <w:kern w:val="0"/>
                <w:sz w:val="24"/>
                <w:szCs w:val="24"/>
              </w:rPr>
              <w:t>省教改</w:t>
            </w:r>
            <w:r w:rsidRPr="002B256F">
              <w:rPr>
                <w:rFonts w:eastAsia="仿宋_GB2312" w:hint="eastAsia"/>
                <w:color w:val="000000"/>
                <w:kern w:val="0"/>
                <w:sz w:val="24"/>
                <w:szCs w:val="24"/>
              </w:rPr>
              <w:t>项目</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地方医学院校教学档案校院二级管理模式的构建</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教务处</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proofErr w:type="gramStart"/>
            <w:r w:rsidRPr="002B256F">
              <w:rPr>
                <w:rFonts w:eastAsia="仿宋_GB2312" w:hint="eastAsia"/>
                <w:color w:val="000000"/>
                <w:kern w:val="0"/>
                <w:sz w:val="24"/>
                <w:szCs w:val="24"/>
              </w:rPr>
              <w:t>王宗泉</w:t>
            </w:r>
            <w:proofErr w:type="gramEnd"/>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5</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人才培养模式创新实验区</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麻醉学人才培养模式创新实验区</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第二临床学院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黄焕森</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6</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Pr>
                <w:rFonts w:eastAsia="仿宋_GB2312" w:hint="eastAsia"/>
                <w:color w:val="000000"/>
                <w:kern w:val="0"/>
                <w:sz w:val="24"/>
                <w:szCs w:val="24"/>
              </w:rPr>
              <w:t>省教改</w:t>
            </w:r>
            <w:r w:rsidRPr="002B256F">
              <w:rPr>
                <w:rFonts w:eastAsia="仿宋_GB2312" w:hint="eastAsia"/>
                <w:color w:val="000000"/>
                <w:kern w:val="0"/>
                <w:sz w:val="24"/>
                <w:szCs w:val="24"/>
              </w:rPr>
              <w:t>项目</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以岗位胜任力为导向的社区预防医学人才培养模式探索与实践</w:t>
            </w:r>
          </w:p>
        </w:tc>
        <w:tc>
          <w:tcPr>
            <w:tcW w:w="779"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公共卫生学院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proofErr w:type="gramStart"/>
            <w:r w:rsidRPr="002B256F">
              <w:rPr>
                <w:rFonts w:eastAsia="仿宋_GB2312" w:hint="eastAsia"/>
                <w:color w:val="000000"/>
                <w:kern w:val="0"/>
                <w:sz w:val="24"/>
                <w:szCs w:val="24"/>
              </w:rPr>
              <w:t>李芳健</w:t>
            </w:r>
            <w:proofErr w:type="gramEnd"/>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7</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精品资源共享课</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社会心理学</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卫生管理学院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尚鹤睿</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8</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教学团队</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医学形态实验学教学团队</w:t>
            </w:r>
          </w:p>
        </w:tc>
        <w:tc>
          <w:tcPr>
            <w:tcW w:w="779"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基础学院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proofErr w:type="gramStart"/>
            <w:r w:rsidRPr="002B256F">
              <w:rPr>
                <w:rFonts w:eastAsia="仿宋_GB2312" w:hint="eastAsia"/>
                <w:color w:val="000000"/>
                <w:kern w:val="0"/>
                <w:sz w:val="24"/>
                <w:szCs w:val="24"/>
              </w:rPr>
              <w:t>马宁芳</w:t>
            </w:r>
            <w:proofErr w:type="gramEnd"/>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9</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专业综合改革试点</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药学专业综合改革</w:t>
            </w:r>
          </w:p>
        </w:tc>
        <w:tc>
          <w:tcPr>
            <w:tcW w:w="779"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药学院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张超</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10</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Pr>
                <w:rFonts w:eastAsia="仿宋_GB2312" w:hint="eastAsia"/>
                <w:color w:val="000000"/>
                <w:kern w:val="0"/>
                <w:sz w:val="24"/>
                <w:szCs w:val="24"/>
              </w:rPr>
              <w:t>省教改</w:t>
            </w:r>
            <w:r w:rsidRPr="002B256F">
              <w:rPr>
                <w:rFonts w:eastAsia="仿宋_GB2312" w:hint="eastAsia"/>
                <w:color w:val="000000"/>
                <w:kern w:val="0"/>
                <w:sz w:val="24"/>
                <w:szCs w:val="24"/>
              </w:rPr>
              <w:t>项目</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创新创业背景下的医学院校大学生科研创新能力培养探究</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基础学院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杨春涛</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11</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精品资源共享课</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医学心理学</w:t>
            </w:r>
          </w:p>
        </w:tc>
        <w:tc>
          <w:tcPr>
            <w:tcW w:w="779"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卫生管理学院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龙建</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12</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Pr>
                <w:rFonts w:eastAsia="仿宋_GB2312" w:hint="eastAsia"/>
                <w:color w:val="000000"/>
                <w:kern w:val="0"/>
                <w:sz w:val="24"/>
                <w:szCs w:val="24"/>
              </w:rPr>
              <w:t>省教改</w:t>
            </w:r>
            <w:r w:rsidRPr="002B256F">
              <w:rPr>
                <w:rFonts w:eastAsia="仿宋_GB2312" w:hint="eastAsia"/>
                <w:color w:val="000000"/>
                <w:kern w:val="0"/>
                <w:sz w:val="24"/>
                <w:szCs w:val="24"/>
              </w:rPr>
              <w:t>项目</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临床医学专业基于卓越人才培养的临床技能教学新体系的构建与实践</w:t>
            </w:r>
          </w:p>
        </w:tc>
        <w:tc>
          <w:tcPr>
            <w:tcW w:w="779"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第二临床学院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吴丹桂</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13</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实验教学示范中心</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口腔医学实验教学中心</w:t>
            </w:r>
          </w:p>
        </w:tc>
        <w:tc>
          <w:tcPr>
            <w:tcW w:w="779"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口腔医学院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proofErr w:type="gramStart"/>
            <w:r w:rsidRPr="002B256F">
              <w:rPr>
                <w:rFonts w:eastAsia="仿宋_GB2312" w:hint="eastAsia"/>
                <w:color w:val="000000"/>
                <w:kern w:val="0"/>
                <w:sz w:val="24"/>
                <w:szCs w:val="24"/>
              </w:rPr>
              <w:t>江千舟</w:t>
            </w:r>
            <w:proofErr w:type="gramEnd"/>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14</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Pr>
                <w:rFonts w:eastAsia="仿宋_GB2312" w:hint="eastAsia"/>
                <w:color w:val="000000"/>
                <w:kern w:val="0"/>
                <w:sz w:val="24"/>
                <w:szCs w:val="24"/>
              </w:rPr>
              <w:t>省教改</w:t>
            </w:r>
            <w:r w:rsidRPr="002B256F">
              <w:rPr>
                <w:rFonts w:eastAsia="仿宋_GB2312" w:hint="eastAsia"/>
                <w:color w:val="000000"/>
                <w:kern w:val="0"/>
                <w:sz w:val="24"/>
                <w:szCs w:val="24"/>
              </w:rPr>
              <w:t>项目</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“一教</w:t>
            </w:r>
            <w:r w:rsidRPr="002B256F">
              <w:rPr>
                <w:rFonts w:eastAsia="仿宋_GB2312" w:hint="eastAsia"/>
                <w:color w:val="000000"/>
                <w:kern w:val="0"/>
                <w:sz w:val="24"/>
                <w:szCs w:val="24"/>
              </w:rPr>
              <w:t>1+1</w:t>
            </w:r>
            <w:r w:rsidRPr="002B256F">
              <w:rPr>
                <w:rFonts w:eastAsia="仿宋_GB2312" w:hint="eastAsia"/>
                <w:color w:val="000000"/>
                <w:kern w:val="0"/>
                <w:sz w:val="24"/>
                <w:szCs w:val="24"/>
              </w:rPr>
              <w:t>”模式在留学生妇产科实习教学中的探索</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第二临床学院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史文静</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15</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Pr>
                <w:rFonts w:eastAsia="仿宋_GB2312" w:hint="eastAsia"/>
                <w:color w:val="000000"/>
                <w:kern w:val="0"/>
                <w:sz w:val="24"/>
                <w:szCs w:val="24"/>
              </w:rPr>
              <w:t>省教改项目</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基于混合式学习的医学院校英语分级教学改革实践与研究</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基础学院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刘冰</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lastRenderedPageBreak/>
              <w:t>16</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精品视频公开课</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牙体牙髓病学</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口腔医学院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proofErr w:type="gramStart"/>
            <w:r w:rsidRPr="002B256F">
              <w:rPr>
                <w:rFonts w:eastAsia="仿宋_GB2312" w:hint="eastAsia"/>
                <w:color w:val="000000"/>
                <w:kern w:val="0"/>
                <w:sz w:val="24"/>
                <w:szCs w:val="24"/>
              </w:rPr>
              <w:t>江千舟</w:t>
            </w:r>
            <w:proofErr w:type="gramEnd"/>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17</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专业综合改革试点</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中西医临床医学专业综合改革</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第一临床学院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王新华</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18</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应用型人才培养示范基地</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口腔医学人才培养示范基地</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口腔医学院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葛林虎</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19</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专业综合改革试点</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医学影像学专业综合改革</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第二临床学院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陈德基</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20</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教学团队</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外科学教学团队</w:t>
            </w:r>
          </w:p>
        </w:tc>
        <w:tc>
          <w:tcPr>
            <w:tcW w:w="779"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第一临床学院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何建行</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21</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Pr>
                <w:rFonts w:eastAsia="仿宋_GB2312" w:hint="eastAsia"/>
                <w:color w:val="000000"/>
                <w:kern w:val="0"/>
                <w:sz w:val="24"/>
                <w:szCs w:val="24"/>
              </w:rPr>
              <w:t>省教改项目</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基于云平台的电子学习档案在外科医师培训中的应用研究</w:t>
            </w:r>
          </w:p>
        </w:tc>
        <w:tc>
          <w:tcPr>
            <w:tcW w:w="779" w:type="pct"/>
            <w:tcBorders>
              <w:top w:val="nil"/>
              <w:left w:val="single" w:sz="4" w:space="0" w:color="auto"/>
              <w:bottom w:val="single" w:sz="4" w:space="0" w:color="auto"/>
              <w:right w:val="single" w:sz="4" w:space="0" w:color="auto"/>
            </w:tcBorders>
            <w:shd w:val="clear" w:color="auto" w:fill="auto"/>
            <w:noWrap/>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第三临床学院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徐学虎</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22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精品资源共享课</w:t>
            </w:r>
          </w:p>
        </w:tc>
        <w:tc>
          <w:tcPr>
            <w:tcW w:w="1820"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护理学导论</w:t>
            </w:r>
          </w:p>
        </w:tc>
        <w:tc>
          <w:tcPr>
            <w:tcW w:w="779" w:type="pct"/>
            <w:tcBorders>
              <w:top w:val="nil"/>
              <w:left w:val="single" w:sz="4" w:space="0" w:color="auto"/>
              <w:bottom w:val="single" w:sz="4" w:space="0" w:color="auto"/>
              <w:right w:val="single" w:sz="4" w:space="0" w:color="auto"/>
            </w:tcBorders>
            <w:shd w:val="clear" w:color="auto" w:fill="auto"/>
            <w:noWrap/>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护理学院</w:t>
            </w:r>
          </w:p>
        </w:tc>
        <w:tc>
          <w:tcPr>
            <w:tcW w:w="713" w:type="pct"/>
            <w:tcBorders>
              <w:top w:val="nil"/>
              <w:left w:val="single" w:sz="4" w:space="0" w:color="auto"/>
              <w:bottom w:val="single" w:sz="4" w:space="0" w:color="auto"/>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李桃</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sidRPr="002E28B1">
              <w:rPr>
                <w:rFonts w:eastAsia="仿宋_GB2312"/>
                <w:color w:val="000000"/>
                <w:kern w:val="0"/>
                <w:sz w:val="24"/>
                <w:szCs w:val="24"/>
              </w:rPr>
              <w:t>23</w:t>
            </w:r>
          </w:p>
        </w:tc>
        <w:tc>
          <w:tcPr>
            <w:tcW w:w="1365" w:type="pct"/>
            <w:tcBorders>
              <w:top w:val="nil"/>
              <w:left w:val="single" w:sz="4" w:space="0" w:color="auto"/>
              <w:bottom w:val="nil"/>
              <w:right w:val="single" w:sz="4" w:space="0" w:color="auto"/>
            </w:tcBorders>
            <w:shd w:val="clear" w:color="auto" w:fill="auto"/>
            <w:vAlign w:val="center"/>
            <w:hideMark/>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实验教学示范中心</w:t>
            </w:r>
          </w:p>
        </w:tc>
        <w:tc>
          <w:tcPr>
            <w:tcW w:w="1820" w:type="pct"/>
            <w:tcBorders>
              <w:top w:val="nil"/>
              <w:left w:val="single" w:sz="4" w:space="0" w:color="auto"/>
              <w:bottom w:val="nil"/>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医学检验实验教学中心</w:t>
            </w:r>
          </w:p>
        </w:tc>
        <w:tc>
          <w:tcPr>
            <w:tcW w:w="779" w:type="pct"/>
            <w:tcBorders>
              <w:top w:val="nil"/>
              <w:left w:val="single" w:sz="4" w:space="0" w:color="auto"/>
              <w:bottom w:val="nil"/>
              <w:right w:val="single" w:sz="4" w:space="0" w:color="auto"/>
            </w:tcBorders>
            <w:shd w:val="clear" w:color="auto" w:fill="auto"/>
            <w:noWrap/>
            <w:vAlign w:val="center"/>
            <w:hideMark/>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金域检验学院</w:t>
            </w:r>
          </w:p>
        </w:tc>
        <w:tc>
          <w:tcPr>
            <w:tcW w:w="713" w:type="pct"/>
            <w:tcBorders>
              <w:top w:val="nil"/>
              <w:left w:val="single" w:sz="4" w:space="0" w:color="auto"/>
              <w:bottom w:val="nil"/>
              <w:right w:val="single" w:sz="4" w:space="0" w:color="auto"/>
            </w:tcBorders>
            <w:shd w:val="clear" w:color="auto" w:fill="auto"/>
            <w:vAlign w:val="center"/>
            <w:hideMark/>
          </w:tcPr>
          <w:p w:rsidR="00C73888" w:rsidRPr="002B256F" w:rsidRDefault="00C73888" w:rsidP="008F568C">
            <w:pPr>
              <w:jc w:val="center"/>
              <w:rPr>
                <w:rFonts w:eastAsia="仿宋_GB2312"/>
                <w:color w:val="000000"/>
                <w:kern w:val="0"/>
                <w:sz w:val="24"/>
                <w:szCs w:val="24"/>
              </w:rPr>
            </w:pPr>
            <w:proofErr w:type="gramStart"/>
            <w:r w:rsidRPr="002B256F">
              <w:rPr>
                <w:rFonts w:eastAsia="仿宋_GB2312" w:hint="eastAsia"/>
                <w:color w:val="000000"/>
                <w:kern w:val="0"/>
                <w:sz w:val="24"/>
                <w:szCs w:val="24"/>
              </w:rPr>
              <w:t>杜晶春</w:t>
            </w:r>
            <w:proofErr w:type="gramEnd"/>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Pr>
                <w:rFonts w:eastAsia="仿宋_GB2312" w:hint="eastAsia"/>
                <w:color w:val="000000"/>
                <w:kern w:val="0"/>
                <w:sz w:val="24"/>
                <w:szCs w:val="24"/>
              </w:rPr>
              <w:t>24</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精品资源共享课</w:t>
            </w:r>
          </w:p>
        </w:tc>
        <w:tc>
          <w:tcPr>
            <w:tcW w:w="1820" w:type="pct"/>
            <w:tcBorders>
              <w:top w:val="single" w:sz="4" w:space="0" w:color="auto"/>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妇产科学</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第一临床学院</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张晓薇</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Pr>
                <w:rFonts w:eastAsia="仿宋_GB2312" w:hint="eastAsia"/>
                <w:color w:val="000000"/>
                <w:kern w:val="0"/>
                <w:sz w:val="24"/>
                <w:szCs w:val="24"/>
              </w:rPr>
              <w:t>25</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Pr>
                <w:rFonts w:eastAsia="仿宋_GB2312" w:hint="eastAsia"/>
                <w:color w:val="000000"/>
                <w:kern w:val="0"/>
                <w:sz w:val="24"/>
                <w:szCs w:val="24"/>
              </w:rPr>
              <w:t>省教改项目</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全科医学教育理念下的眼科学教学改革</w:t>
            </w:r>
          </w:p>
        </w:tc>
        <w:tc>
          <w:tcPr>
            <w:tcW w:w="779" w:type="pct"/>
            <w:tcBorders>
              <w:top w:val="nil"/>
              <w:left w:val="single" w:sz="4" w:space="0" w:color="auto"/>
              <w:bottom w:val="single" w:sz="4" w:space="0" w:color="auto"/>
              <w:right w:val="single" w:sz="4" w:space="0" w:color="auto"/>
            </w:tcBorders>
            <w:shd w:val="clear" w:color="auto" w:fill="auto"/>
            <w:noWrap/>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第一临床学院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proofErr w:type="gramStart"/>
            <w:r w:rsidRPr="002B256F">
              <w:rPr>
                <w:rFonts w:eastAsia="仿宋_GB2312" w:hint="eastAsia"/>
                <w:color w:val="000000"/>
                <w:kern w:val="0"/>
                <w:sz w:val="24"/>
                <w:szCs w:val="24"/>
              </w:rPr>
              <w:t>周少博</w:t>
            </w:r>
            <w:proofErr w:type="gramEnd"/>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Pr>
                <w:rFonts w:eastAsia="仿宋_GB2312" w:hint="eastAsia"/>
                <w:color w:val="000000"/>
                <w:kern w:val="0"/>
                <w:sz w:val="24"/>
                <w:szCs w:val="24"/>
              </w:rPr>
              <w:t>26</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Pr>
                <w:rFonts w:eastAsia="仿宋_GB2312" w:hint="eastAsia"/>
                <w:color w:val="000000"/>
                <w:kern w:val="0"/>
                <w:sz w:val="24"/>
                <w:szCs w:val="24"/>
              </w:rPr>
              <w:t>省教改项目</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情景教学结合</w:t>
            </w:r>
            <w:r w:rsidRPr="002B256F">
              <w:rPr>
                <w:rFonts w:eastAsia="仿宋_GB2312" w:hint="eastAsia"/>
                <w:color w:val="000000"/>
                <w:kern w:val="0"/>
                <w:sz w:val="24"/>
                <w:szCs w:val="24"/>
              </w:rPr>
              <w:t>PBL</w:t>
            </w:r>
            <w:r w:rsidRPr="002B256F">
              <w:rPr>
                <w:rFonts w:eastAsia="仿宋_GB2312" w:hint="eastAsia"/>
                <w:color w:val="000000"/>
                <w:kern w:val="0"/>
                <w:sz w:val="24"/>
                <w:szCs w:val="24"/>
              </w:rPr>
              <w:t>教学法在内科学教学中的应用与评价</w:t>
            </w:r>
          </w:p>
        </w:tc>
        <w:tc>
          <w:tcPr>
            <w:tcW w:w="779" w:type="pct"/>
            <w:tcBorders>
              <w:top w:val="nil"/>
              <w:left w:val="single" w:sz="4" w:space="0" w:color="auto"/>
              <w:bottom w:val="single" w:sz="4" w:space="0" w:color="auto"/>
              <w:right w:val="single" w:sz="4" w:space="0" w:color="auto"/>
            </w:tcBorders>
            <w:shd w:val="clear" w:color="auto" w:fill="auto"/>
            <w:noWrap/>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第三临床学院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proofErr w:type="gramStart"/>
            <w:r w:rsidRPr="002B256F">
              <w:rPr>
                <w:rFonts w:eastAsia="仿宋_GB2312" w:hint="eastAsia"/>
                <w:color w:val="000000"/>
                <w:kern w:val="0"/>
                <w:sz w:val="24"/>
                <w:szCs w:val="24"/>
              </w:rPr>
              <w:t>许治强</w:t>
            </w:r>
            <w:proofErr w:type="gramEnd"/>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Pr>
                <w:rFonts w:eastAsia="仿宋_GB2312" w:hint="eastAsia"/>
                <w:color w:val="000000"/>
                <w:kern w:val="0"/>
                <w:sz w:val="24"/>
                <w:szCs w:val="24"/>
              </w:rPr>
              <w:t>27</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精品视频公开课</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胸外科基础与临床</w:t>
            </w:r>
          </w:p>
        </w:tc>
        <w:tc>
          <w:tcPr>
            <w:tcW w:w="779" w:type="pct"/>
            <w:tcBorders>
              <w:top w:val="nil"/>
              <w:left w:val="single" w:sz="4" w:space="0" w:color="auto"/>
              <w:bottom w:val="single" w:sz="4" w:space="0" w:color="auto"/>
              <w:right w:val="single" w:sz="4" w:space="0" w:color="auto"/>
            </w:tcBorders>
            <w:shd w:val="clear" w:color="auto" w:fill="auto"/>
            <w:noWrap/>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第一临床学院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何建行</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Pr>
                <w:rFonts w:eastAsia="仿宋_GB2312" w:hint="eastAsia"/>
                <w:color w:val="000000"/>
                <w:kern w:val="0"/>
                <w:sz w:val="24"/>
                <w:szCs w:val="24"/>
              </w:rPr>
              <w:t>28</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精品资源共享课</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影像诊断学</w:t>
            </w:r>
          </w:p>
        </w:tc>
        <w:tc>
          <w:tcPr>
            <w:tcW w:w="779" w:type="pct"/>
            <w:tcBorders>
              <w:top w:val="nil"/>
              <w:left w:val="single" w:sz="4" w:space="0" w:color="auto"/>
              <w:bottom w:val="single" w:sz="4" w:space="0" w:color="auto"/>
              <w:right w:val="single" w:sz="4" w:space="0" w:color="auto"/>
            </w:tcBorders>
            <w:shd w:val="clear" w:color="auto" w:fill="auto"/>
            <w:noWrap/>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第二临床学院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陈德基</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Pr>
                <w:rFonts w:eastAsia="仿宋_GB2312" w:hint="eastAsia"/>
                <w:color w:val="000000"/>
                <w:kern w:val="0"/>
                <w:sz w:val="24"/>
                <w:szCs w:val="24"/>
              </w:rPr>
              <w:t>29</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精品资源共享课</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临床检验基础</w:t>
            </w:r>
          </w:p>
        </w:tc>
        <w:tc>
          <w:tcPr>
            <w:tcW w:w="779" w:type="pct"/>
            <w:tcBorders>
              <w:top w:val="nil"/>
              <w:left w:val="single" w:sz="4" w:space="0" w:color="auto"/>
              <w:bottom w:val="single" w:sz="4" w:space="0" w:color="auto"/>
              <w:right w:val="single" w:sz="4" w:space="0" w:color="auto"/>
            </w:tcBorders>
            <w:shd w:val="clear" w:color="auto" w:fill="auto"/>
            <w:noWrap/>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金域检验学院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吴晓蔓</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Pr>
                <w:rFonts w:eastAsia="仿宋_GB2312" w:hint="eastAsia"/>
                <w:color w:val="000000"/>
                <w:kern w:val="0"/>
                <w:sz w:val="24"/>
                <w:szCs w:val="24"/>
              </w:rPr>
              <w:t>30</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精品资源共享课</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生物统计学</w:t>
            </w:r>
          </w:p>
        </w:tc>
        <w:tc>
          <w:tcPr>
            <w:tcW w:w="779" w:type="pct"/>
            <w:tcBorders>
              <w:top w:val="nil"/>
              <w:left w:val="single" w:sz="4" w:space="0" w:color="auto"/>
              <w:bottom w:val="single" w:sz="4" w:space="0" w:color="auto"/>
              <w:right w:val="single" w:sz="4" w:space="0" w:color="auto"/>
            </w:tcBorders>
            <w:shd w:val="clear" w:color="auto" w:fill="auto"/>
            <w:noWrap/>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公共卫生学院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马金香</w:t>
            </w:r>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Pr>
                <w:rFonts w:eastAsia="仿宋_GB2312" w:hint="eastAsia"/>
                <w:color w:val="000000"/>
                <w:kern w:val="0"/>
                <w:sz w:val="24"/>
                <w:szCs w:val="24"/>
              </w:rPr>
              <w:t>31</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精品资源共享课</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口腔预防医学</w:t>
            </w:r>
          </w:p>
        </w:tc>
        <w:tc>
          <w:tcPr>
            <w:tcW w:w="779" w:type="pct"/>
            <w:tcBorders>
              <w:top w:val="nil"/>
              <w:left w:val="single" w:sz="4" w:space="0" w:color="auto"/>
              <w:bottom w:val="single" w:sz="4" w:space="0" w:color="auto"/>
              <w:right w:val="single" w:sz="4" w:space="0" w:color="auto"/>
            </w:tcBorders>
            <w:shd w:val="clear" w:color="auto" w:fill="auto"/>
            <w:noWrap/>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口腔医学院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proofErr w:type="gramStart"/>
            <w:r w:rsidRPr="002B256F">
              <w:rPr>
                <w:rFonts w:eastAsia="仿宋_GB2312" w:hint="eastAsia"/>
                <w:color w:val="000000"/>
                <w:kern w:val="0"/>
                <w:sz w:val="24"/>
                <w:szCs w:val="24"/>
              </w:rPr>
              <w:t>江千舟</w:t>
            </w:r>
            <w:proofErr w:type="gramEnd"/>
          </w:p>
        </w:tc>
      </w:tr>
      <w:tr w:rsidR="00C73888" w:rsidRPr="002E28B1" w:rsidTr="008F568C">
        <w:trPr>
          <w:trHeight w:val="704"/>
          <w:jc w:val="center"/>
        </w:trPr>
        <w:tc>
          <w:tcPr>
            <w:tcW w:w="323" w:type="pct"/>
            <w:shd w:val="clear" w:color="auto" w:fill="auto"/>
            <w:vAlign w:val="center"/>
          </w:tcPr>
          <w:p w:rsidR="00C73888" w:rsidRPr="002E28B1" w:rsidRDefault="00C73888" w:rsidP="008F568C">
            <w:pPr>
              <w:jc w:val="center"/>
              <w:rPr>
                <w:rFonts w:eastAsia="仿宋_GB2312"/>
                <w:color w:val="000000"/>
                <w:kern w:val="0"/>
                <w:sz w:val="24"/>
                <w:szCs w:val="24"/>
              </w:rPr>
            </w:pPr>
            <w:r>
              <w:rPr>
                <w:rFonts w:eastAsia="仿宋_GB2312" w:hint="eastAsia"/>
                <w:color w:val="000000"/>
                <w:kern w:val="0"/>
                <w:sz w:val="24"/>
                <w:szCs w:val="24"/>
              </w:rPr>
              <w:t>32</w:t>
            </w:r>
          </w:p>
        </w:tc>
        <w:tc>
          <w:tcPr>
            <w:tcW w:w="1365"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suppressLineNumbers/>
              <w:jc w:val="center"/>
              <w:rPr>
                <w:rFonts w:eastAsia="仿宋_GB2312"/>
                <w:color w:val="000000"/>
                <w:kern w:val="0"/>
                <w:sz w:val="24"/>
                <w:szCs w:val="24"/>
              </w:rPr>
            </w:pPr>
            <w:r w:rsidRPr="002B256F">
              <w:rPr>
                <w:rFonts w:eastAsia="仿宋_GB2312" w:hint="eastAsia"/>
                <w:color w:val="000000"/>
                <w:kern w:val="0"/>
                <w:sz w:val="24"/>
                <w:szCs w:val="24"/>
              </w:rPr>
              <w:t>人才培养模式创新实验区</w:t>
            </w:r>
          </w:p>
        </w:tc>
        <w:tc>
          <w:tcPr>
            <w:tcW w:w="1820"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法学人才培养模式创新实验区</w:t>
            </w:r>
          </w:p>
        </w:tc>
        <w:tc>
          <w:tcPr>
            <w:tcW w:w="779" w:type="pct"/>
            <w:tcBorders>
              <w:top w:val="nil"/>
              <w:left w:val="single" w:sz="4" w:space="0" w:color="auto"/>
              <w:bottom w:val="single" w:sz="4" w:space="0" w:color="auto"/>
              <w:right w:val="single" w:sz="4" w:space="0" w:color="auto"/>
            </w:tcBorders>
            <w:shd w:val="clear" w:color="auto" w:fill="auto"/>
            <w:noWrap/>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卫生管理学院</w:t>
            </w:r>
          </w:p>
        </w:tc>
        <w:tc>
          <w:tcPr>
            <w:tcW w:w="713" w:type="pct"/>
            <w:tcBorders>
              <w:top w:val="nil"/>
              <w:left w:val="single" w:sz="4" w:space="0" w:color="auto"/>
              <w:bottom w:val="single" w:sz="4" w:space="0" w:color="auto"/>
              <w:right w:val="single" w:sz="4" w:space="0" w:color="auto"/>
            </w:tcBorders>
            <w:shd w:val="clear" w:color="auto" w:fill="auto"/>
            <w:vAlign w:val="center"/>
          </w:tcPr>
          <w:p w:rsidR="00C73888" w:rsidRPr="002B256F" w:rsidRDefault="00C73888" w:rsidP="008F568C">
            <w:pPr>
              <w:jc w:val="center"/>
              <w:rPr>
                <w:rFonts w:eastAsia="仿宋_GB2312"/>
                <w:color w:val="000000"/>
                <w:kern w:val="0"/>
                <w:sz w:val="24"/>
                <w:szCs w:val="24"/>
              </w:rPr>
            </w:pPr>
            <w:r w:rsidRPr="002B256F">
              <w:rPr>
                <w:rFonts w:eastAsia="仿宋_GB2312" w:hint="eastAsia"/>
                <w:color w:val="000000"/>
                <w:kern w:val="0"/>
                <w:sz w:val="24"/>
                <w:szCs w:val="24"/>
              </w:rPr>
              <w:t>肖鹏</w:t>
            </w:r>
          </w:p>
        </w:tc>
      </w:tr>
    </w:tbl>
    <w:p w:rsidR="00C73888" w:rsidRDefault="00C73888" w:rsidP="00C73888">
      <w:pPr>
        <w:spacing w:line="560" w:lineRule="exact"/>
        <w:rPr>
          <w:rFonts w:eastAsia="仿宋_GB2312"/>
          <w:b/>
          <w:sz w:val="30"/>
          <w:szCs w:val="30"/>
        </w:rPr>
      </w:pPr>
    </w:p>
    <w:p w:rsidR="0009322D" w:rsidRDefault="0009322D" w:rsidP="0009322D">
      <w:pPr>
        <w:spacing w:line="560" w:lineRule="exact"/>
        <w:rPr>
          <w:rFonts w:eastAsia="仿宋_GB2312"/>
          <w:b/>
          <w:sz w:val="30"/>
          <w:szCs w:val="30"/>
        </w:rPr>
      </w:pPr>
      <w:r>
        <w:rPr>
          <w:rFonts w:eastAsia="仿宋_GB2312" w:hint="eastAsia"/>
          <w:b/>
          <w:sz w:val="30"/>
          <w:szCs w:val="30"/>
        </w:rPr>
        <w:lastRenderedPageBreak/>
        <w:t>附件</w:t>
      </w:r>
      <w:r>
        <w:rPr>
          <w:rFonts w:eastAsia="仿宋_GB2312"/>
          <w:b/>
          <w:sz w:val="30"/>
          <w:szCs w:val="30"/>
        </w:rPr>
        <w:t>2</w:t>
      </w:r>
    </w:p>
    <w:p w:rsidR="0009322D" w:rsidRDefault="0009322D" w:rsidP="0009322D">
      <w:pPr>
        <w:adjustRightInd w:val="0"/>
        <w:snapToGrid w:val="0"/>
        <w:spacing w:line="560" w:lineRule="exact"/>
        <w:ind w:firstLineChars="300" w:firstLine="904"/>
        <w:jc w:val="center"/>
        <w:rPr>
          <w:rFonts w:eastAsia="仿宋_GB2312"/>
          <w:b/>
          <w:sz w:val="30"/>
          <w:szCs w:val="30"/>
        </w:rPr>
      </w:pPr>
      <w:r>
        <w:rPr>
          <w:rFonts w:eastAsia="仿宋_GB2312" w:hint="eastAsia"/>
          <w:b/>
          <w:sz w:val="30"/>
          <w:szCs w:val="30"/>
        </w:rPr>
        <w:t>广州医科大学</w:t>
      </w:r>
      <w:r>
        <w:rPr>
          <w:rFonts w:eastAsia="仿宋_GB2312"/>
          <w:b/>
          <w:sz w:val="30"/>
          <w:szCs w:val="30"/>
        </w:rPr>
        <w:t>2018</w:t>
      </w:r>
      <w:r>
        <w:rPr>
          <w:rFonts w:eastAsia="仿宋_GB2312" w:hint="eastAsia"/>
          <w:b/>
          <w:sz w:val="30"/>
          <w:szCs w:val="30"/>
        </w:rPr>
        <w:t>年广东省</w:t>
      </w:r>
      <w:r>
        <w:rPr>
          <w:rFonts w:eastAsia="仿宋_GB2312"/>
          <w:b/>
          <w:sz w:val="30"/>
          <w:szCs w:val="30"/>
        </w:rPr>
        <w:t>“</w:t>
      </w:r>
      <w:r>
        <w:rPr>
          <w:rFonts w:eastAsia="仿宋_GB2312" w:hint="eastAsia"/>
          <w:b/>
          <w:sz w:val="30"/>
          <w:szCs w:val="30"/>
        </w:rPr>
        <w:t>教学质量与教学改革工程</w:t>
      </w:r>
      <w:r>
        <w:rPr>
          <w:rFonts w:eastAsia="仿宋_GB2312"/>
          <w:b/>
          <w:sz w:val="30"/>
          <w:szCs w:val="30"/>
        </w:rPr>
        <w:t>”</w:t>
      </w:r>
    </w:p>
    <w:p w:rsidR="0009322D" w:rsidRDefault="0009322D" w:rsidP="0009322D">
      <w:pPr>
        <w:adjustRightInd w:val="0"/>
        <w:snapToGrid w:val="0"/>
        <w:spacing w:line="560" w:lineRule="exact"/>
        <w:ind w:firstLineChars="300" w:firstLine="904"/>
        <w:jc w:val="center"/>
        <w:rPr>
          <w:rFonts w:eastAsia="仿宋_GB2312"/>
          <w:b/>
          <w:sz w:val="30"/>
          <w:szCs w:val="30"/>
        </w:rPr>
      </w:pPr>
      <w:r>
        <w:rPr>
          <w:rFonts w:eastAsia="仿宋_GB2312" w:hint="eastAsia"/>
          <w:b/>
          <w:sz w:val="30"/>
          <w:szCs w:val="30"/>
        </w:rPr>
        <w:t>暂缓通过校内验收项目汇总表</w:t>
      </w:r>
    </w:p>
    <w:p w:rsidR="0009322D" w:rsidRDefault="0009322D" w:rsidP="0009322D">
      <w:pPr>
        <w:adjustRightInd w:val="0"/>
        <w:snapToGrid w:val="0"/>
        <w:spacing w:line="560" w:lineRule="exact"/>
        <w:ind w:firstLineChars="300" w:firstLine="904"/>
        <w:rPr>
          <w:rFonts w:eastAsia="仿宋_GB2312"/>
          <w:b/>
          <w:sz w:val="30"/>
          <w:szCs w:val="30"/>
        </w:rPr>
      </w:pPr>
    </w:p>
    <w:tbl>
      <w:tblPr>
        <w:tblW w:w="6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61"/>
        <w:gridCol w:w="4095"/>
        <w:gridCol w:w="1626"/>
        <w:gridCol w:w="1097"/>
      </w:tblGrid>
      <w:tr w:rsidR="0009322D" w:rsidTr="0009322D">
        <w:trPr>
          <w:trHeight w:hRule="exact" w:val="528"/>
          <w:jc w:val="center"/>
        </w:trPr>
        <w:tc>
          <w:tcPr>
            <w:tcW w:w="359" w:type="pct"/>
            <w:tcBorders>
              <w:top w:val="single" w:sz="4" w:space="0" w:color="auto"/>
              <w:left w:val="single" w:sz="4" w:space="0" w:color="auto"/>
              <w:bottom w:val="single" w:sz="4" w:space="0" w:color="auto"/>
              <w:right w:val="single" w:sz="4" w:space="0" w:color="auto"/>
            </w:tcBorders>
            <w:vAlign w:val="center"/>
            <w:hideMark/>
          </w:tcPr>
          <w:p w:rsidR="0009322D" w:rsidRDefault="0009322D">
            <w:pPr>
              <w:spacing w:line="560" w:lineRule="exact"/>
              <w:jc w:val="center"/>
              <w:rPr>
                <w:rFonts w:eastAsia="仿宋_GB2312"/>
                <w:b/>
                <w:bCs/>
                <w:color w:val="000000"/>
                <w:kern w:val="0"/>
                <w:sz w:val="24"/>
                <w:szCs w:val="24"/>
              </w:rPr>
            </w:pPr>
            <w:r>
              <w:rPr>
                <w:rFonts w:eastAsia="仿宋_GB2312" w:hint="eastAsia"/>
                <w:b/>
                <w:bCs/>
                <w:color w:val="000000"/>
                <w:kern w:val="0"/>
                <w:sz w:val="24"/>
                <w:szCs w:val="24"/>
              </w:rPr>
              <w:t>序号</w:t>
            </w:r>
          </w:p>
        </w:tc>
        <w:tc>
          <w:tcPr>
            <w:tcW w:w="1303" w:type="pct"/>
            <w:tcBorders>
              <w:top w:val="single" w:sz="4" w:space="0" w:color="auto"/>
              <w:left w:val="single" w:sz="4" w:space="0" w:color="auto"/>
              <w:bottom w:val="single" w:sz="4" w:space="0" w:color="auto"/>
              <w:right w:val="single" w:sz="4" w:space="0" w:color="auto"/>
            </w:tcBorders>
            <w:vAlign w:val="center"/>
            <w:hideMark/>
          </w:tcPr>
          <w:p w:rsidR="0009322D" w:rsidRDefault="0009322D">
            <w:pPr>
              <w:spacing w:line="560" w:lineRule="exact"/>
              <w:jc w:val="center"/>
              <w:rPr>
                <w:rFonts w:eastAsia="仿宋_GB2312"/>
                <w:b/>
                <w:bCs/>
                <w:color w:val="000000"/>
                <w:kern w:val="0"/>
                <w:sz w:val="24"/>
                <w:szCs w:val="24"/>
              </w:rPr>
            </w:pPr>
            <w:r>
              <w:rPr>
                <w:rFonts w:eastAsia="仿宋_GB2312" w:hint="eastAsia"/>
                <w:b/>
                <w:bCs/>
                <w:color w:val="000000"/>
                <w:kern w:val="0"/>
                <w:sz w:val="24"/>
                <w:szCs w:val="24"/>
              </w:rPr>
              <w:t>项目类别</w:t>
            </w:r>
          </w:p>
        </w:tc>
        <w:tc>
          <w:tcPr>
            <w:tcW w:w="2005" w:type="pct"/>
            <w:tcBorders>
              <w:top w:val="single" w:sz="4" w:space="0" w:color="auto"/>
              <w:left w:val="single" w:sz="4" w:space="0" w:color="auto"/>
              <w:bottom w:val="single" w:sz="4" w:space="0" w:color="auto"/>
              <w:right w:val="single" w:sz="4" w:space="0" w:color="auto"/>
            </w:tcBorders>
            <w:vAlign w:val="center"/>
            <w:hideMark/>
          </w:tcPr>
          <w:p w:rsidR="0009322D" w:rsidRDefault="0009322D">
            <w:pPr>
              <w:spacing w:line="560" w:lineRule="exact"/>
              <w:jc w:val="center"/>
              <w:rPr>
                <w:rFonts w:eastAsia="仿宋_GB2312"/>
                <w:b/>
                <w:bCs/>
                <w:color w:val="000000"/>
                <w:kern w:val="0"/>
                <w:sz w:val="24"/>
                <w:szCs w:val="24"/>
              </w:rPr>
            </w:pPr>
            <w:r>
              <w:rPr>
                <w:rFonts w:eastAsia="仿宋_GB2312" w:hint="eastAsia"/>
                <w:b/>
                <w:bCs/>
                <w:color w:val="000000"/>
                <w:kern w:val="0"/>
                <w:sz w:val="24"/>
                <w:szCs w:val="24"/>
              </w:rPr>
              <w:t>项目名称</w:t>
            </w:r>
          </w:p>
        </w:tc>
        <w:tc>
          <w:tcPr>
            <w:tcW w:w="796" w:type="pct"/>
            <w:tcBorders>
              <w:top w:val="single" w:sz="4" w:space="0" w:color="auto"/>
              <w:left w:val="single" w:sz="4" w:space="0" w:color="auto"/>
              <w:bottom w:val="single" w:sz="4" w:space="0" w:color="auto"/>
              <w:right w:val="single" w:sz="4" w:space="0" w:color="auto"/>
            </w:tcBorders>
            <w:vAlign w:val="center"/>
            <w:hideMark/>
          </w:tcPr>
          <w:p w:rsidR="0009322D" w:rsidRDefault="0009322D">
            <w:pPr>
              <w:spacing w:line="560" w:lineRule="exact"/>
              <w:jc w:val="center"/>
              <w:rPr>
                <w:rFonts w:eastAsia="仿宋_GB2312"/>
                <w:b/>
                <w:bCs/>
                <w:color w:val="000000"/>
                <w:kern w:val="0"/>
                <w:sz w:val="24"/>
                <w:szCs w:val="24"/>
              </w:rPr>
            </w:pPr>
            <w:r>
              <w:rPr>
                <w:rFonts w:eastAsia="仿宋_GB2312" w:hint="eastAsia"/>
                <w:b/>
                <w:bCs/>
                <w:color w:val="000000"/>
                <w:kern w:val="0"/>
                <w:sz w:val="24"/>
                <w:szCs w:val="24"/>
              </w:rPr>
              <w:t>所在单位</w:t>
            </w:r>
          </w:p>
        </w:tc>
        <w:tc>
          <w:tcPr>
            <w:tcW w:w="537" w:type="pct"/>
            <w:tcBorders>
              <w:top w:val="single" w:sz="4" w:space="0" w:color="auto"/>
              <w:left w:val="single" w:sz="4" w:space="0" w:color="auto"/>
              <w:bottom w:val="single" w:sz="4" w:space="0" w:color="auto"/>
              <w:right w:val="single" w:sz="4" w:space="0" w:color="auto"/>
            </w:tcBorders>
            <w:vAlign w:val="center"/>
            <w:hideMark/>
          </w:tcPr>
          <w:p w:rsidR="0009322D" w:rsidRDefault="0009322D">
            <w:pPr>
              <w:spacing w:line="560" w:lineRule="exact"/>
              <w:jc w:val="center"/>
              <w:rPr>
                <w:rFonts w:eastAsia="仿宋_GB2312"/>
                <w:b/>
                <w:bCs/>
                <w:color w:val="000000"/>
                <w:kern w:val="0"/>
                <w:sz w:val="24"/>
                <w:szCs w:val="24"/>
              </w:rPr>
            </w:pPr>
            <w:r>
              <w:rPr>
                <w:rFonts w:eastAsia="仿宋_GB2312" w:hint="eastAsia"/>
                <w:b/>
                <w:bCs/>
                <w:color w:val="000000"/>
                <w:kern w:val="0"/>
                <w:sz w:val="24"/>
                <w:szCs w:val="24"/>
              </w:rPr>
              <w:t>负责人</w:t>
            </w:r>
          </w:p>
        </w:tc>
      </w:tr>
      <w:tr w:rsidR="0009322D" w:rsidTr="0009322D">
        <w:trPr>
          <w:trHeight w:hRule="exact" w:val="821"/>
          <w:jc w:val="center"/>
        </w:trPr>
        <w:tc>
          <w:tcPr>
            <w:tcW w:w="359" w:type="pct"/>
            <w:tcBorders>
              <w:top w:val="single" w:sz="4" w:space="0" w:color="auto"/>
              <w:left w:val="single" w:sz="4" w:space="0" w:color="auto"/>
              <w:bottom w:val="single" w:sz="4" w:space="0" w:color="auto"/>
              <w:right w:val="single" w:sz="4" w:space="0" w:color="auto"/>
            </w:tcBorders>
            <w:hideMark/>
          </w:tcPr>
          <w:p w:rsidR="0009322D" w:rsidRDefault="0009322D">
            <w:pPr>
              <w:spacing w:line="560" w:lineRule="exact"/>
              <w:jc w:val="center"/>
              <w:rPr>
                <w:rFonts w:eastAsia="仿宋_GB2312"/>
                <w:color w:val="000000"/>
                <w:kern w:val="0"/>
                <w:sz w:val="24"/>
                <w:szCs w:val="24"/>
              </w:rPr>
            </w:pPr>
            <w:r>
              <w:rPr>
                <w:rFonts w:eastAsia="仿宋_GB2312"/>
                <w:color w:val="000000"/>
                <w:kern w:val="0"/>
                <w:sz w:val="24"/>
                <w:szCs w:val="24"/>
              </w:rPr>
              <w:t>1</w:t>
            </w:r>
          </w:p>
        </w:tc>
        <w:tc>
          <w:tcPr>
            <w:tcW w:w="1303" w:type="pct"/>
            <w:tcBorders>
              <w:top w:val="single" w:sz="4" w:space="0" w:color="auto"/>
              <w:left w:val="single" w:sz="4" w:space="0" w:color="auto"/>
              <w:bottom w:val="single" w:sz="4" w:space="0" w:color="auto"/>
              <w:right w:val="single" w:sz="4" w:space="0" w:color="auto"/>
            </w:tcBorders>
            <w:hideMark/>
          </w:tcPr>
          <w:p w:rsidR="0009322D" w:rsidRDefault="0009322D">
            <w:pPr>
              <w:spacing w:line="560" w:lineRule="exact"/>
              <w:jc w:val="center"/>
              <w:rPr>
                <w:rFonts w:eastAsia="仿宋_GB2312"/>
                <w:bCs/>
                <w:color w:val="000000"/>
                <w:kern w:val="0"/>
                <w:sz w:val="24"/>
                <w:szCs w:val="24"/>
              </w:rPr>
            </w:pPr>
            <w:r>
              <w:rPr>
                <w:rFonts w:eastAsia="仿宋_GB2312" w:hint="eastAsia"/>
                <w:bCs/>
                <w:color w:val="000000"/>
                <w:kern w:val="0"/>
                <w:sz w:val="24"/>
                <w:szCs w:val="24"/>
              </w:rPr>
              <w:t>精品视频公开课</w:t>
            </w:r>
          </w:p>
        </w:tc>
        <w:tc>
          <w:tcPr>
            <w:tcW w:w="2005" w:type="pct"/>
            <w:tcBorders>
              <w:top w:val="single" w:sz="4" w:space="0" w:color="auto"/>
              <w:left w:val="nil"/>
              <w:bottom w:val="single" w:sz="4" w:space="0" w:color="auto"/>
              <w:right w:val="single" w:sz="4" w:space="0" w:color="auto"/>
            </w:tcBorders>
            <w:hideMark/>
          </w:tcPr>
          <w:p w:rsidR="0009322D" w:rsidRDefault="0009322D">
            <w:pPr>
              <w:spacing w:line="560" w:lineRule="exact"/>
              <w:jc w:val="center"/>
              <w:rPr>
                <w:rFonts w:eastAsia="仿宋_GB2312"/>
                <w:bCs/>
                <w:color w:val="000000"/>
                <w:kern w:val="0"/>
                <w:sz w:val="24"/>
                <w:szCs w:val="24"/>
              </w:rPr>
            </w:pPr>
            <w:r>
              <w:rPr>
                <w:rFonts w:eastAsia="仿宋_GB2312" w:hint="eastAsia"/>
                <w:bCs/>
                <w:color w:val="000000"/>
                <w:kern w:val="0"/>
                <w:sz w:val="24"/>
                <w:szCs w:val="24"/>
              </w:rPr>
              <w:t>国际妇产科手术并发症解剖学实践</w:t>
            </w:r>
          </w:p>
        </w:tc>
        <w:tc>
          <w:tcPr>
            <w:tcW w:w="796" w:type="pct"/>
            <w:tcBorders>
              <w:top w:val="single" w:sz="4" w:space="0" w:color="auto"/>
              <w:left w:val="nil"/>
              <w:bottom w:val="single" w:sz="4" w:space="0" w:color="auto"/>
              <w:right w:val="single" w:sz="4" w:space="0" w:color="auto"/>
            </w:tcBorders>
            <w:hideMark/>
          </w:tcPr>
          <w:p w:rsidR="0009322D" w:rsidRDefault="0009322D">
            <w:pPr>
              <w:spacing w:line="560" w:lineRule="exact"/>
              <w:jc w:val="center"/>
              <w:rPr>
                <w:rFonts w:eastAsia="仿宋_GB2312"/>
                <w:bCs/>
                <w:color w:val="000000"/>
                <w:kern w:val="0"/>
                <w:sz w:val="24"/>
                <w:szCs w:val="24"/>
              </w:rPr>
            </w:pPr>
            <w:r>
              <w:rPr>
                <w:rFonts w:eastAsia="仿宋_GB2312" w:hint="eastAsia"/>
                <w:bCs/>
                <w:color w:val="000000"/>
                <w:kern w:val="0"/>
                <w:sz w:val="24"/>
                <w:szCs w:val="24"/>
              </w:rPr>
              <w:t>第三临床学院</w:t>
            </w:r>
          </w:p>
        </w:tc>
        <w:tc>
          <w:tcPr>
            <w:tcW w:w="537" w:type="pct"/>
            <w:tcBorders>
              <w:top w:val="single" w:sz="4" w:space="0" w:color="auto"/>
              <w:left w:val="nil"/>
              <w:bottom w:val="single" w:sz="4" w:space="0" w:color="auto"/>
              <w:right w:val="single" w:sz="4" w:space="0" w:color="auto"/>
            </w:tcBorders>
            <w:hideMark/>
          </w:tcPr>
          <w:p w:rsidR="0009322D" w:rsidRDefault="0009322D">
            <w:pPr>
              <w:spacing w:line="560" w:lineRule="exact"/>
              <w:jc w:val="center"/>
              <w:rPr>
                <w:rFonts w:eastAsia="仿宋_GB2312"/>
                <w:bCs/>
                <w:color w:val="000000"/>
                <w:kern w:val="0"/>
                <w:sz w:val="24"/>
                <w:szCs w:val="24"/>
              </w:rPr>
            </w:pPr>
            <w:r>
              <w:rPr>
                <w:rFonts w:eastAsia="仿宋_GB2312" w:hint="eastAsia"/>
                <w:bCs/>
                <w:color w:val="000000"/>
                <w:kern w:val="0"/>
                <w:sz w:val="24"/>
                <w:szCs w:val="24"/>
              </w:rPr>
              <w:t>钟柳英</w:t>
            </w:r>
          </w:p>
        </w:tc>
      </w:tr>
      <w:tr w:rsidR="0009322D" w:rsidTr="0009322D">
        <w:trPr>
          <w:trHeight w:hRule="exact" w:val="821"/>
          <w:jc w:val="center"/>
        </w:trPr>
        <w:tc>
          <w:tcPr>
            <w:tcW w:w="359" w:type="pct"/>
            <w:tcBorders>
              <w:top w:val="single" w:sz="4" w:space="0" w:color="auto"/>
              <w:left w:val="single" w:sz="4" w:space="0" w:color="auto"/>
              <w:bottom w:val="single" w:sz="4" w:space="0" w:color="auto"/>
              <w:right w:val="single" w:sz="4" w:space="0" w:color="auto"/>
            </w:tcBorders>
            <w:hideMark/>
          </w:tcPr>
          <w:p w:rsidR="0009322D" w:rsidRDefault="0009322D">
            <w:pPr>
              <w:spacing w:line="560" w:lineRule="exact"/>
              <w:jc w:val="center"/>
              <w:rPr>
                <w:rFonts w:eastAsia="仿宋_GB2312"/>
                <w:color w:val="000000"/>
                <w:kern w:val="0"/>
                <w:sz w:val="24"/>
                <w:szCs w:val="24"/>
              </w:rPr>
            </w:pPr>
            <w:r>
              <w:rPr>
                <w:rFonts w:eastAsia="仿宋_GB2312"/>
                <w:color w:val="000000"/>
                <w:kern w:val="0"/>
                <w:sz w:val="24"/>
                <w:szCs w:val="24"/>
              </w:rPr>
              <w:t>2</w:t>
            </w:r>
          </w:p>
        </w:tc>
        <w:tc>
          <w:tcPr>
            <w:tcW w:w="1303" w:type="pct"/>
            <w:tcBorders>
              <w:top w:val="nil"/>
              <w:left w:val="single" w:sz="4" w:space="0" w:color="auto"/>
              <w:bottom w:val="single" w:sz="4" w:space="0" w:color="auto"/>
              <w:right w:val="single" w:sz="4" w:space="0" w:color="auto"/>
            </w:tcBorders>
            <w:hideMark/>
          </w:tcPr>
          <w:p w:rsidR="0009322D" w:rsidRDefault="0009322D">
            <w:pPr>
              <w:spacing w:line="560" w:lineRule="exact"/>
              <w:jc w:val="center"/>
              <w:rPr>
                <w:rFonts w:eastAsia="仿宋_GB2312"/>
                <w:bCs/>
                <w:color w:val="000000"/>
                <w:kern w:val="0"/>
                <w:sz w:val="24"/>
                <w:szCs w:val="24"/>
              </w:rPr>
            </w:pPr>
            <w:r>
              <w:rPr>
                <w:rFonts w:eastAsia="仿宋_GB2312" w:hint="eastAsia"/>
                <w:bCs/>
                <w:color w:val="000000"/>
                <w:kern w:val="0"/>
                <w:sz w:val="24"/>
                <w:szCs w:val="24"/>
              </w:rPr>
              <w:t>省教改项目</w:t>
            </w:r>
          </w:p>
        </w:tc>
        <w:tc>
          <w:tcPr>
            <w:tcW w:w="2005" w:type="pct"/>
            <w:tcBorders>
              <w:top w:val="nil"/>
              <w:left w:val="nil"/>
              <w:bottom w:val="single" w:sz="4" w:space="0" w:color="auto"/>
              <w:right w:val="single" w:sz="4" w:space="0" w:color="auto"/>
            </w:tcBorders>
            <w:hideMark/>
          </w:tcPr>
          <w:p w:rsidR="0009322D" w:rsidRDefault="0009322D">
            <w:pPr>
              <w:spacing w:line="560" w:lineRule="exact"/>
              <w:jc w:val="center"/>
              <w:rPr>
                <w:rFonts w:eastAsia="仿宋_GB2312"/>
                <w:bCs/>
                <w:color w:val="000000"/>
                <w:kern w:val="0"/>
                <w:sz w:val="24"/>
                <w:szCs w:val="24"/>
              </w:rPr>
            </w:pPr>
            <w:r>
              <w:rPr>
                <w:rFonts w:eastAsia="仿宋_GB2312" w:hint="eastAsia"/>
                <w:bCs/>
                <w:color w:val="000000"/>
                <w:kern w:val="0"/>
                <w:sz w:val="24"/>
                <w:szCs w:val="24"/>
              </w:rPr>
              <w:t>产学研模式下的药剂学人才培养的研究</w:t>
            </w:r>
          </w:p>
        </w:tc>
        <w:tc>
          <w:tcPr>
            <w:tcW w:w="796" w:type="pct"/>
            <w:tcBorders>
              <w:top w:val="nil"/>
              <w:left w:val="nil"/>
              <w:bottom w:val="single" w:sz="4" w:space="0" w:color="auto"/>
              <w:right w:val="single" w:sz="4" w:space="0" w:color="auto"/>
            </w:tcBorders>
            <w:hideMark/>
          </w:tcPr>
          <w:p w:rsidR="0009322D" w:rsidRDefault="0009322D">
            <w:pPr>
              <w:spacing w:line="560" w:lineRule="exact"/>
              <w:jc w:val="center"/>
              <w:rPr>
                <w:rFonts w:eastAsia="仿宋_GB2312"/>
                <w:bCs/>
                <w:color w:val="000000"/>
                <w:kern w:val="0"/>
                <w:sz w:val="24"/>
                <w:szCs w:val="24"/>
              </w:rPr>
            </w:pPr>
            <w:r>
              <w:rPr>
                <w:rFonts w:eastAsia="仿宋_GB2312" w:hint="eastAsia"/>
                <w:bCs/>
                <w:color w:val="000000"/>
                <w:kern w:val="0"/>
                <w:sz w:val="24"/>
                <w:szCs w:val="24"/>
              </w:rPr>
              <w:t>药学院</w:t>
            </w:r>
          </w:p>
        </w:tc>
        <w:tc>
          <w:tcPr>
            <w:tcW w:w="537" w:type="pct"/>
            <w:tcBorders>
              <w:top w:val="nil"/>
              <w:left w:val="nil"/>
              <w:bottom w:val="single" w:sz="4" w:space="0" w:color="auto"/>
              <w:right w:val="single" w:sz="4" w:space="0" w:color="auto"/>
            </w:tcBorders>
            <w:hideMark/>
          </w:tcPr>
          <w:p w:rsidR="0009322D" w:rsidRDefault="0009322D">
            <w:pPr>
              <w:spacing w:line="560" w:lineRule="exact"/>
              <w:jc w:val="center"/>
              <w:rPr>
                <w:rFonts w:eastAsia="仿宋_GB2312"/>
                <w:bCs/>
                <w:color w:val="000000"/>
                <w:kern w:val="0"/>
                <w:sz w:val="24"/>
                <w:szCs w:val="24"/>
              </w:rPr>
            </w:pPr>
            <w:r>
              <w:rPr>
                <w:rFonts w:eastAsia="仿宋_GB2312" w:hint="eastAsia"/>
                <w:bCs/>
                <w:color w:val="000000"/>
                <w:kern w:val="0"/>
                <w:sz w:val="24"/>
                <w:szCs w:val="24"/>
              </w:rPr>
              <w:t>周毅</w:t>
            </w:r>
          </w:p>
        </w:tc>
      </w:tr>
    </w:tbl>
    <w:p w:rsidR="0009322D" w:rsidRDefault="0009322D" w:rsidP="0009322D">
      <w:pPr>
        <w:adjustRightInd w:val="0"/>
        <w:snapToGrid w:val="0"/>
        <w:spacing w:line="560" w:lineRule="exact"/>
        <w:jc w:val="center"/>
        <w:rPr>
          <w:rFonts w:eastAsia="方正小标宋简体"/>
          <w:sz w:val="44"/>
          <w:szCs w:val="44"/>
        </w:rPr>
      </w:pPr>
    </w:p>
    <w:p w:rsidR="0009322D" w:rsidRDefault="0009322D" w:rsidP="0009322D">
      <w:pPr>
        <w:spacing w:line="560" w:lineRule="exact"/>
        <w:rPr>
          <w:rFonts w:eastAsia="仿宋_GB2312"/>
          <w:b/>
          <w:sz w:val="30"/>
          <w:szCs w:val="30"/>
        </w:rPr>
      </w:pPr>
      <w:r>
        <w:rPr>
          <w:rFonts w:eastAsia="仿宋_GB2312" w:hint="eastAsia"/>
          <w:b/>
          <w:sz w:val="30"/>
          <w:szCs w:val="30"/>
        </w:rPr>
        <w:t>附件</w:t>
      </w:r>
      <w:r>
        <w:rPr>
          <w:rFonts w:eastAsia="仿宋_GB2312"/>
          <w:b/>
          <w:sz w:val="30"/>
          <w:szCs w:val="30"/>
        </w:rPr>
        <w:t>3</w:t>
      </w:r>
    </w:p>
    <w:p w:rsidR="0009322D" w:rsidRDefault="0009322D" w:rsidP="0009322D">
      <w:pPr>
        <w:adjustRightInd w:val="0"/>
        <w:snapToGrid w:val="0"/>
        <w:spacing w:line="560" w:lineRule="exact"/>
        <w:ind w:firstLineChars="300" w:firstLine="904"/>
        <w:jc w:val="center"/>
        <w:rPr>
          <w:rFonts w:eastAsia="仿宋_GB2312"/>
          <w:b/>
          <w:sz w:val="30"/>
          <w:szCs w:val="30"/>
        </w:rPr>
      </w:pPr>
      <w:r>
        <w:rPr>
          <w:rFonts w:eastAsia="仿宋_GB2312" w:hint="eastAsia"/>
          <w:b/>
          <w:sz w:val="30"/>
          <w:szCs w:val="30"/>
        </w:rPr>
        <w:t>广州医科大学</w:t>
      </w:r>
      <w:r>
        <w:rPr>
          <w:rFonts w:eastAsia="仿宋_GB2312"/>
          <w:b/>
          <w:sz w:val="30"/>
          <w:szCs w:val="30"/>
        </w:rPr>
        <w:t>2018</w:t>
      </w:r>
      <w:r>
        <w:rPr>
          <w:rFonts w:eastAsia="仿宋_GB2312" w:hint="eastAsia"/>
          <w:b/>
          <w:sz w:val="30"/>
          <w:szCs w:val="30"/>
        </w:rPr>
        <w:t>年广东省</w:t>
      </w:r>
      <w:r>
        <w:rPr>
          <w:rFonts w:eastAsia="仿宋_GB2312"/>
          <w:b/>
          <w:sz w:val="30"/>
          <w:szCs w:val="30"/>
        </w:rPr>
        <w:t>“</w:t>
      </w:r>
      <w:r>
        <w:rPr>
          <w:rFonts w:eastAsia="仿宋_GB2312" w:hint="eastAsia"/>
          <w:b/>
          <w:sz w:val="30"/>
          <w:szCs w:val="30"/>
        </w:rPr>
        <w:t>教学质量与教学改革工程</w:t>
      </w:r>
      <w:r>
        <w:rPr>
          <w:rFonts w:eastAsia="仿宋_GB2312"/>
          <w:b/>
          <w:sz w:val="30"/>
          <w:szCs w:val="30"/>
        </w:rPr>
        <w:t>”</w:t>
      </w:r>
    </w:p>
    <w:p w:rsidR="0009322D" w:rsidRDefault="0009322D" w:rsidP="0009322D">
      <w:pPr>
        <w:adjustRightInd w:val="0"/>
        <w:snapToGrid w:val="0"/>
        <w:spacing w:line="560" w:lineRule="exact"/>
        <w:ind w:firstLineChars="300" w:firstLine="904"/>
        <w:jc w:val="center"/>
        <w:rPr>
          <w:rFonts w:eastAsia="仿宋_GB2312"/>
          <w:b/>
          <w:sz w:val="30"/>
          <w:szCs w:val="30"/>
        </w:rPr>
      </w:pPr>
      <w:r>
        <w:rPr>
          <w:rFonts w:eastAsia="仿宋_GB2312" w:hint="eastAsia"/>
          <w:b/>
          <w:sz w:val="30"/>
          <w:szCs w:val="30"/>
        </w:rPr>
        <w:t>不通过校内验收项目汇总表</w:t>
      </w:r>
    </w:p>
    <w:tbl>
      <w:tblPr>
        <w:tblW w:w="6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61"/>
        <w:gridCol w:w="4095"/>
        <w:gridCol w:w="1626"/>
        <w:gridCol w:w="1097"/>
      </w:tblGrid>
      <w:tr w:rsidR="0009322D" w:rsidTr="0009322D">
        <w:trPr>
          <w:trHeight w:hRule="exact" w:val="528"/>
          <w:jc w:val="center"/>
        </w:trPr>
        <w:tc>
          <w:tcPr>
            <w:tcW w:w="359" w:type="pct"/>
            <w:tcBorders>
              <w:top w:val="single" w:sz="4" w:space="0" w:color="auto"/>
              <w:left w:val="single" w:sz="4" w:space="0" w:color="auto"/>
              <w:bottom w:val="single" w:sz="4" w:space="0" w:color="auto"/>
              <w:right w:val="single" w:sz="4" w:space="0" w:color="auto"/>
            </w:tcBorders>
            <w:vAlign w:val="center"/>
            <w:hideMark/>
          </w:tcPr>
          <w:p w:rsidR="0009322D" w:rsidRDefault="0009322D">
            <w:pPr>
              <w:spacing w:line="560" w:lineRule="exact"/>
              <w:jc w:val="center"/>
              <w:rPr>
                <w:rFonts w:eastAsia="仿宋_GB2312"/>
                <w:b/>
                <w:bCs/>
                <w:color w:val="000000"/>
                <w:kern w:val="0"/>
                <w:sz w:val="24"/>
                <w:szCs w:val="24"/>
              </w:rPr>
            </w:pPr>
            <w:r>
              <w:rPr>
                <w:rFonts w:eastAsia="仿宋_GB2312" w:hint="eastAsia"/>
                <w:b/>
                <w:bCs/>
                <w:color w:val="000000"/>
                <w:kern w:val="0"/>
                <w:sz w:val="24"/>
                <w:szCs w:val="24"/>
              </w:rPr>
              <w:t>序号</w:t>
            </w:r>
          </w:p>
        </w:tc>
        <w:tc>
          <w:tcPr>
            <w:tcW w:w="1303" w:type="pct"/>
            <w:tcBorders>
              <w:top w:val="single" w:sz="4" w:space="0" w:color="auto"/>
              <w:left w:val="single" w:sz="4" w:space="0" w:color="auto"/>
              <w:bottom w:val="single" w:sz="4" w:space="0" w:color="auto"/>
              <w:right w:val="single" w:sz="4" w:space="0" w:color="auto"/>
            </w:tcBorders>
            <w:vAlign w:val="center"/>
            <w:hideMark/>
          </w:tcPr>
          <w:p w:rsidR="0009322D" w:rsidRDefault="0009322D">
            <w:pPr>
              <w:spacing w:line="560" w:lineRule="exact"/>
              <w:jc w:val="center"/>
              <w:rPr>
                <w:rFonts w:eastAsia="仿宋_GB2312"/>
                <w:b/>
                <w:bCs/>
                <w:color w:val="000000"/>
                <w:kern w:val="0"/>
                <w:sz w:val="24"/>
                <w:szCs w:val="24"/>
              </w:rPr>
            </w:pPr>
            <w:r>
              <w:rPr>
                <w:rFonts w:eastAsia="仿宋_GB2312" w:hint="eastAsia"/>
                <w:b/>
                <w:bCs/>
                <w:color w:val="000000"/>
                <w:kern w:val="0"/>
                <w:sz w:val="24"/>
                <w:szCs w:val="24"/>
              </w:rPr>
              <w:t>项目类别</w:t>
            </w:r>
          </w:p>
        </w:tc>
        <w:tc>
          <w:tcPr>
            <w:tcW w:w="2005" w:type="pct"/>
            <w:tcBorders>
              <w:top w:val="single" w:sz="4" w:space="0" w:color="auto"/>
              <w:left w:val="single" w:sz="4" w:space="0" w:color="auto"/>
              <w:bottom w:val="single" w:sz="4" w:space="0" w:color="auto"/>
              <w:right w:val="single" w:sz="4" w:space="0" w:color="auto"/>
            </w:tcBorders>
            <w:vAlign w:val="center"/>
            <w:hideMark/>
          </w:tcPr>
          <w:p w:rsidR="0009322D" w:rsidRDefault="0009322D">
            <w:pPr>
              <w:spacing w:line="560" w:lineRule="exact"/>
              <w:jc w:val="center"/>
              <w:rPr>
                <w:rFonts w:eastAsia="仿宋_GB2312"/>
                <w:b/>
                <w:bCs/>
                <w:color w:val="000000"/>
                <w:kern w:val="0"/>
                <w:sz w:val="24"/>
                <w:szCs w:val="24"/>
              </w:rPr>
            </w:pPr>
            <w:r>
              <w:rPr>
                <w:rFonts w:eastAsia="仿宋_GB2312" w:hint="eastAsia"/>
                <w:b/>
                <w:bCs/>
                <w:color w:val="000000"/>
                <w:kern w:val="0"/>
                <w:sz w:val="24"/>
                <w:szCs w:val="24"/>
              </w:rPr>
              <w:t>项目名称</w:t>
            </w:r>
          </w:p>
        </w:tc>
        <w:tc>
          <w:tcPr>
            <w:tcW w:w="796" w:type="pct"/>
            <w:tcBorders>
              <w:top w:val="single" w:sz="4" w:space="0" w:color="auto"/>
              <w:left w:val="single" w:sz="4" w:space="0" w:color="auto"/>
              <w:bottom w:val="single" w:sz="4" w:space="0" w:color="auto"/>
              <w:right w:val="single" w:sz="4" w:space="0" w:color="auto"/>
            </w:tcBorders>
            <w:vAlign w:val="center"/>
            <w:hideMark/>
          </w:tcPr>
          <w:p w:rsidR="0009322D" w:rsidRDefault="0009322D">
            <w:pPr>
              <w:spacing w:line="560" w:lineRule="exact"/>
              <w:jc w:val="center"/>
              <w:rPr>
                <w:rFonts w:eastAsia="仿宋_GB2312"/>
                <w:b/>
                <w:bCs/>
                <w:color w:val="000000"/>
                <w:kern w:val="0"/>
                <w:sz w:val="24"/>
                <w:szCs w:val="24"/>
              </w:rPr>
            </w:pPr>
            <w:r>
              <w:rPr>
                <w:rFonts w:eastAsia="仿宋_GB2312" w:hint="eastAsia"/>
                <w:b/>
                <w:bCs/>
                <w:color w:val="000000"/>
                <w:kern w:val="0"/>
                <w:sz w:val="24"/>
                <w:szCs w:val="24"/>
              </w:rPr>
              <w:t>所在单位</w:t>
            </w:r>
          </w:p>
        </w:tc>
        <w:tc>
          <w:tcPr>
            <w:tcW w:w="537" w:type="pct"/>
            <w:tcBorders>
              <w:top w:val="single" w:sz="4" w:space="0" w:color="auto"/>
              <w:left w:val="single" w:sz="4" w:space="0" w:color="auto"/>
              <w:bottom w:val="single" w:sz="4" w:space="0" w:color="auto"/>
              <w:right w:val="single" w:sz="4" w:space="0" w:color="auto"/>
            </w:tcBorders>
            <w:vAlign w:val="center"/>
            <w:hideMark/>
          </w:tcPr>
          <w:p w:rsidR="0009322D" w:rsidRDefault="0009322D">
            <w:pPr>
              <w:spacing w:line="560" w:lineRule="exact"/>
              <w:jc w:val="center"/>
              <w:rPr>
                <w:rFonts w:eastAsia="仿宋_GB2312"/>
                <w:b/>
                <w:bCs/>
                <w:color w:val="000000"/>
                <w:kern w:val="0"/>
                <w:sz w:val="24"/>
                <w:szCs w:val="24"/>
              </w:rPr>
            </w:pPr>
            <w:r>
              <w:rPr>
                <w:rFonts w:eastAsia="仿宋_GB2312" w:hint="eastAsia"/>
                <w:b/>
                <w:bCs/>
                <w:color w:val="000000"/>
                <w:kern w:val="0"/>
                <w:sz w:val="24"/>
                <w:szCs w:val="24"/>
              </w:rPr>
              <w:t>负责人</w:t>
            </w:r>
          </w:p>
        </w:tc>
      </w:tr>
      <w:tr w:rsidR="0009322D" w:rsidTr="0009322D">
        <w:trPr>
          <w:trHeight w:hRule="exact" w:val="821"/>
          <w:jc w:val="center"/>
        </w:trPr>
        <w:tc>
          <w:tcPr>
            <w:tcW w:w="359" w:type="pct"/>
            <w:tcBorders>
              <w:top w:val="single" w:sz="4" w:space="0" w:color="auto"/>
              <w:left w:val="single" w:sz="4" w:space="0" w:color="auto"/>
              <w:bottom w:val="single" w:sz="4" w:space="0" w:color="auto"/>
              <w:right w:val="single" w:sz="4" w:space="0" w:color="auto"/>
            </w:tcBorders>
            <w:hideMark/>
          </w:tcPr>
          <w:p w:rsidR="0009322D" w:rsidRDefault="0009322D">
            <w:pPr>
              <w:spacing w:line="560" w:lineRule="exact"/>
              <w:jc w:val="center"/>
              <w:rPr>
                <w:rFonts w:eastAsia="仿宋_GB2312"/>
                <w:color w:val="000000"/>
                <w:kern w:val="0"/>
                <w:sz w:val="24"/>
                <w:szCs w:val="24"/>
              </w:rPr>
            </w:pPr>
            <w:r>
              <w:rPr>
                <w:rFonts w:eastAsia="仿宋_GB2312"/>
                <w:color w:val="000000"/>
                <w:kern w:val="0"/>
                <w:sz w:val="24"/>
                <w:szCs w:val="24"/>
              </w:rPr>
              <w:t>1</w:t>
            </w:r>
          </w:p>
        </w:tc>
        <w:tc>
          <w:tcPr>
            <w:tcW w:w="1303" w:type="pct"/>
            <w:tcBorders>
              <w:top w:val="single" w:sz="4" w:space="0" w:color="auto"/>
              <w:left w:val="single" w:sz="4" w:space="0" w:color="auto"/>
              <w:bottom w:val="single" w:sz="4" w:space="0" w:color="auto"/>
              <w:right w:val="single" w:sz="4" w:space="0" w:color="auto"/>
            </w:tcBorders>
            <w:vAlign w:val="center"/>
            <w:hideMark/>
          </w:tcPr>
          <w:p w:rsidR="0009322D" w:rsidRDefault="0009322D">
            <w:pPr>
              <w:widowControl/>
              <w:jc w:val="center"/>
              <w:rPr>
                <w:rFonts w:eastAsia="仿宋_GB2312"/>
                <w:bCs/>
                <w:color w:val="000000"/>
                <w:kern w:val="0"/>
                <w:sz w:val="24"/>
                <w:szCs w:val="24"/>
              </w:rPr>
            </w:pPr>
            <w:r>
              <w:rPr>
                <w:rFonts w:eastAsia="仿宋_GB2312" w:hint="eastAsia"/>
                <w:bCs/>
                <w:color w:val="000000"/>
                <w:kern w:val="0"/>
                <w:sz w:val="24"/>
                <w:szCs w:val="24"/>
              </w:rPr>
              <w:t>省教改项目</w:t>
            </w:r>
          </w:p>
        </w:tc>
        <w:tc>
          <w:tcPr>
            <w:tcW w:w="2005" w:type="pct"/>
            <w:tcBorders>
              <w:top w:val="single" w:sz="4" w:space="0" w:color="auto"/>
              <w:left w:val="nil"/>
              <w:bottom w:val="single" w:sz="4" w:space="0" w:color="auto"/>
              <w:right w:val="single" w:sz="4" w:space="0" w:color="auto"/>
            </w:tcBorders>
            <w:vAlign w:val="center"/>
            <w:hideMark/>
          </w:tcPr>
          <w:p w:rsidR="0009322D" w:rsidRDefault="0009322D">
            <w:pPr>
              <w:jc w:val="center"/>
              <w:rPr>
                <w:rFonts w:eastAsia="仿宋_GB2312"/>
                <w:bCs/>
                <w:color w:val="000000"/>
                <w:kern w:val="0"/>
                <w:sz w:val="24"/>
                <w:szCs w:val="24"/>
              </w:rPr>
            </w:pPr>
            <w:r>
              <w:rPr>
                <w:rFonts w:eastAsia="仿宋_GB2312" w:hint="eastAsia"/>
                <w:bCs/>
                <w:color w:val="000000"/>
                <w:kern w:val="0"/>
                <w:sz w:val="24"/>
                <w:szCs w:val="24"/>
              </w:rPr>
              <w:t>外科学实习生“三位一体”形成性评价模式构建</w:t>
            </w:r>
          </w:p>
        </w:tc>
        <w:tc>
          <w:tcPr>
            <w:tcW w:w="796" w:type="pct"/>
            <w:tcBorders>
              <w:top w:val="single" w:sz="4" w:space="0" w:color="auto"/>
              <w:left w:val="nil"/>
              <w:bottom w:val="single" w:sz="4" w:space="0" w:color="auto"/>
              <w:right w:val="single" w:sz="4" w:space="0" w:color="auto"/>
            </w:tcBorders>
            <w:vAlign w:val="center"/>
            <w:hideMark/>
          </w:tcPr>
          <w:p w:rsidR="0009322D" w:rsidRDefault="0009322D">
            <w:pPr>
              <w:jc w:val="center"/>
              <w:rPr>
                <w:rFonts w:eastAsia="仿宋_GB2312"/>
                <w:bCs/>
                <w:color w:val="000000"/>
                <w:kern w:val="0"/>
                <w:sz w:val="24"/>
                <w:szCs w:val="24"/>
              </w:rPr>
            </w:pPr>
            <w:r>
              <w:rPr>
                <w:rFonts w:eastAsia="仿宋_GB2312" w:hint="eastAsia"/>
                <w:bCs/>
                <w:color w:val="000000"/>
                <w:kern w:val="0"/>
                <w:sz w:val="24"/>
                <w:szCs w:val="24"/>
              </w:rPr>
              <w:t>第三临床学院</w:t>
            </w:r>
          </w:p>
        </w:tc>
        <w:tc>
          <w:tcPr>
            <w:tcW w:w="537" w:type="pct"/>
            <w:tcBorders>
              <w:top w:val="single" w:sz="4" w:space="0" w:color="auto"/>
              <w:left w:val="nil"/>
              <w:bottom w:val="single" w:sz="4" w:space="0" w:color="auto"/>
              <w:right w:val="single" w:sz="4" w:space="0" w:color="auto"/>
            </w:tcBorders>
            <w:vAlign w:val="center"/>
            <w:hideMark/>
          </w:tcPr>
          <w:p w:rsidR="0009322D" w:rsidRDefault="0009322D">
            <w:pPr>
              <w:jc w:val="center"/>
              <w:rPr>
                <w:rFonts w:eastAsia="仿宋_GB2312"/>
                <w:bCs/>
                <w:color w:val="000000"/>
                <w:kern w:val="0"/>
                <w:sz w:val="24"/>
                <w:szCs w:val="24"/>
              </w:rPr>
            </w:pPr>
            <w:r>
              <w:rPr>
                <w:rFonts w:eastAsia="仿宋_GB2312" w:hint="eastAsia"/>
                <w:bCs/>
                <w:color w:val="000000"/>
                <w:kern w:val="0"/>
                <w:sz w:val="24"/>
                <w:szCs w:val="24"/>
              </w:rPr>
              <w:t>赵洪普</w:t>
            </w:r>
          </w:p>
        </w:tc>
      </w:tr>
    </w:tbl>
    <w:p w:rsidR="0009322D" w:rsidRDefault="0009322D" w:rsidP="0009322D">
      <w:pPr>
        <w:spacing w:line="560" w:lineRule="exact"/>
        <w:rPr>
          <w:rFonts w:eastAsia="方正小标宋简体"/>
          <w:sz w:val="44"/>
          <w:szCs w:val="44"/>
        </w:rPr>
      </w:pPr>
    </w:p>
    <w:p w:rsidR="0009322D" w:rsidRDefault="0009322D" w:rsidP="0009322D"/>
    <w:p w:rsidR="003B022C" w:rsidRDefault="003B022C">
      <w:bookmarkStart w:id="0" w:name="_GoBack"/>
      <w:bookmarkEnd w:id="0"/>
    </w:p>
    <w:sectPr w:rsidR="003B0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88"/>
    <w:rsid w:val="0009322D"/>
    <w:rsid w:val="003B022C"/>
    <w:rsid w:val="00C7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42ADA-14D1-4952-AEEC-30A590B7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88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AF79-ACBD-487B-B73A-78718125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1262</Characters>
  <Application>Microsoft Office Word</Application>
  <DocSecurity>0</DocSecurity>
  <Lines>10</Lines>
  <Paragraphs>2</Paragraphs>
  <ScaleCrop>false</ScaleCrop>
  <Company>Microsoft</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黄桦</dc:creator>
  <cp:keywords/>
  <dc:description/>
  <cp:lastModifiedBy>黄桦</cp:lastModifiedBy>
  <cp:revision>2</cp:revision>
  <dcterms:created xsi:type="dcterms:W3CDTF">2018-12-04T07:52:00Z</dcterms:created>
  <dcterms:modified xsi:type="dcterms:W3CDTF">2018-12-04T07:54:00Z</dcterms:modified>
</cp:coreProperties>
</file>